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21BD7" w14:textId="1B37CAE5" w:rsidR="00E31B70" w:rsidRDefault="00E31B70">
      <w:pPr>
        <w:spacing w:after="0" w:line="240" w:lineRule="auto"/>
        <w:ind w:firstLine="0"/>
        <w:jc w:val="left"/>
        <w:rPr>
          <w:b/>
          <w:bCs/>
        </w:rPr>
      </w:pPr>
    </w:p>
    <w:p w14:paraId="2871DA60" w14:textId="47419F73" w:rsidR="00FE069D" w:rsidRDefault="00FE069D" w:rsidP="00316686">
      <w:pPr>
        <w:pStyle w:val="Nagwek1"/>
        <w:jc w:val="center"/>
        <w:rPr>
          <w:color w:val="00823B"/>
          <w:sz w:val="32"/>
          <w:szCs w:val="32"/>
        </w:rPr>
      </w:pPr>
      <w:r w:rsidRPr="006C32CA">
        <w:rPr>
          <w:color w:val="00823B"/>
          <w:sz w:val="32"/>
          <w:szCs w:val="32"/>
        </w:rPr>
        <w:t xml:space="preserve">Regional </w:t>
      </w:r>
      <w:r w:rsidRPr="00316686">
        <w:rPr>
          <w:color w:val="00823B"/>
          <w:sz w:val="32"/>
          <w:szCs w:val="32"/>
        </w:rPr>
        <w:t>INNOVATION</w:t>
      </w:r>
      <w:r w:rsidRPr="006C32CA">
        <w:rPr>
          <w:color w:val="00823B"/>
          <w:sz w:val="32"/>
          <w:szCs w:val="32"/>
        </w:rPr>
        <w:t xml:space="preserve"> FORUM/brokerage event</w:t>
      </w:r>
    </w:p>
    <w:p w14:paraId="487AF8B0" w14:textId="040B59C0" w:rsidR="00316686" w:rsidRPr="00316686" w:rsidRDefault="00316686" w:rsidP="00316686">
      <w:pPr>
        <w:jc w:val="center"/>
        <w:rPr>
          <w:rFonts w:ascii="Arial Narrow" w:hAnsi="Arial Narrow"/>
          <w:b/>
          <w:bCs/>
          <w:color w:val="00823B"/>
          <w:sz w:val="32"/>
          <w:szCs w:val="32"/>
        </w:rPr>
      </w:pPr>
      <w:r w:rsidRPr="00316686">
        <w:rPr>
          <w:rFonts w:ascii="Arial Narrow" w:hAnsi="Arial Narrow"/>
          <w:b/>
          <w:bCs/>
          <w:color w:val="00823B"/>
          <w:sz w:val="32"/>
          <w:szCs w:val="32"/>
        </w:rPr>
        <w:t>WARSAW</w:t>
      </w:r>
    </w:p>
    <w:p w14:paraId="4A5A17D9" w14:textId="746F85A2" w:rsidR="00316686" w:rsidRPr="00316686" w:rsidRDefault="00316686" w:rsidP="00316686">
      <w:pPr>
        <w:jc w:val="center"/>
        <w:rPr>
          <w:rFonts w:ascii="Arial Narrow" w:hAnsi="Arial Narrow"/>
          <w:b/>
          <w:bCs/>
          <w:color w:val="00823B"/>
          <w:sz w:val="32"/>
          <w:szCs w:val="32"/>
        </w:rPr>
      </w:pPr>
      <w:r w:rsidRPr="00316686">
        <w:rPr>
          <w:rFonts w:ascii="Arial Narrow" w:hAnsi="Arial Narrow"/>
          <w:b/>
          <w:bCs/>
          <w:color w:val="00823B"/>
          <w:sz w:val="32"/>
          <w:szCs w:val="32"/>
        </w:rPr>
        <w:t>JUNE 16</w:t>
      </w:r>
      <w:r w:rsidRPr="00316686">
        <w:rPr>
          <w:rFonts w:ascii="Arial Narrow" w:hAnsi="Arial Narrow"/>
          <w:b/>
          <w:bCs/>
          <w:color w:val="00823B"/>
          <w:sz w:val="32"/>
          <w:szCs w:val="32"/>
          <w:vertAlign w:val="superscript"/>
        </w:rPr>
        <w:t xml:space="preserve">TH </w:t>
      </w:r>
      <w:r w:rsidRPr="00316686">
        <w:rPr>
          <w:rFonts w:ascii="Arial Narrow" w:hAnsi="Arial Narrow"/>
          <w:b/>
          <w:bCs/>
          <w:color w:val="00823B"/>
          <w:sz w:val="32"/>
          <w:szCs w:val="32"/>
        </w:rPr>
        <w:t>2026</w:t>
      </w:r>
    </w:p>
    <w:p w14:paraId="750CF50E" w14:textId="7DBA549B" w:rsidR="00316686" w:rsidRPr="00316686" w:rsidRDefault="00316686" w:rsidP="00316686">
      <w:pPr>
        <w:jc w:val="center"/>
      </w:pPr>
    </w:p>
    <w:p w14:paraId="32D353E4" w14:textId="77777777" w:rsidR="00FE069D" w:rsidRPr="001D0783" w:rsidRDefault="00FE069D" w:rsidP="00FE069D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Venue:</w:t>
      </w:r>
      <w:r>
        <w:rPr>
          <w:sz w:val="24"/>
          <w:szCs w:val="24"/>
        </w:rPr>
        <w:t xml:space="preserve"> </w:t>
      </w:r>
      <w:r w:rsidRPr="001D0783">
        <w:rPr>
          <w:color w:val="auto"/>
          <w:sz w:val="24"/>
          <w:szCs w:val="24"/>
        </w:rPr>
        <w:t>The Centre for Innovation and Technology Transfer Management</w:t>
      </w:r>
      <w:r>
        <w:rPr>
          <w:color w:val="auto"/>
          <w:sz w:val="24"/>
          <w:szCs w:val="24"/>
        </w:rPr>
        <w:t>/</w:t>
      </w:r>
      <w:hyperlink r:id="rId8" w:tooltip="Affiliation profile" w:history="1">
        <w:r w:rsidRPr="001D0783">
          <w:rPr>
            <w:rStyle w:val="Hipercze"/>
            <w:color w:val="auto"/>
            <w:sz w:val="24"/>
            <w:szCs w:val="24"/>
            <w:u w:val="none"/>
            <w:lang w:val="en"/>
          </w:rPr>
          <w:t>Warsaw University of Technology</w:t>
        </w:r>
      </w:hyperlink>
    </w:p>
    <w:p w14:paraId="70462273" w14:textId="77777777" w:rsidR="00FE069D" w:rsidRPr="00316686" w:rsidRDefault="00FE069D" w:rsidP="00FE069D">
      <w:pPr>
        <w:numPr>
          <w:ilvl w:val="0"/>
          <w:numId w:val="7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Room 4.</w:t>
      </w:r>
      <w:r w:rsidRPr="00316686">
        <w:rPr>
          <w:b/>
          <w:bCs/>
          <w:sz w:val="24"/>
          <w:szCs w:val="24"/>
        </w:rPr>
        <w:t>02./IV floor</w:t>
      </w:r>
    </w:p>
    <w:p w14:paraId="4DA480B3" w14:textId="77777777" w:rsidR="00FE069D" w:rsidRDefault="00FE069D" w:rsidP="00FE069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AEA34A9" w14:textId="77777777" w:rsidR="00FE069D" w:rsidRDefault="00FE069D" w:rsidP="00FE069D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Address: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Rektorska</w:t>
      </w:r>
      <w:proofErr w:type="spellEnd"/>
      <w:r>
        <w:rPr>
          <w:sz w:val="24"/>
          <w:szCs w:val="24"/>
        </w:rPr>
        <w:t xml:space="preserve"> 4</w:t>
      </w:r>
    </w:p>
    <w:p w14:paraId="294BCAB2" w14:textId="77777777" w:rsidR="00316686" w:rsidRDefault="00316686" w:rsidP="00FE069D">
      <w:pPr>
        <w:spacing w:after="0" w:line="240" w:lineRule="auto"/>
        <w:rPr>
          <w:sz w:val="24"/>
          <w:szCs w:val="24"/>
        </w:rPr>
      </w:pPr>
    </w:p>
    <w:p w14:paraId="45F304DF" w14:textId="77777777" w:rsidR="00FE069D" w:rsidRDefault="00FE069D" w:rsidP="00FE069D">
      <w:pPr>
        <w:spacing w:after="0" w:line="240" w:lineRule="auto"/>
        <w:rPr>
          <w:sz w:val="24"/>
          <w:szCs w:val="24"/>
        </w:rPr>
      </w:pPr>
      <w:hyperlink r:id="rId9" w:history="1">
        <w:r w:rsidRPr="0013320D">
          <w:rPr>
            <w:rStyle w:val="Hipercze"/>
            <w:sz w:val="24"/>
            <w:szCs w:val="24"/>
          </w:rPr>
          <w:t>How to get there:</w:t>
        </w:r>
      </w:hyperlink>
      <w:r>
        <w:rPr>
          <w:sz w:val="24"/>
          <w:szCs w:val="24"/>
        </w:rPr>
        <w:t xml:space="preserve"> </w:t>
      </w:r>
      <w:r w:rsidRPr="0013320D">
        <w:rPr>
          <w:noProof/>
          <w:sz w:val="24"/>
          <w:szCs w:val="24"/>
        </w:rPr>
        <w:drawing>
          <wp:inline distT="0" distB="0" distL="0" distR="0" wp14:anchorId="514136AF" wp14:editId="4DDBC2B9">
            <wp:extent cx="338667" cy="190500"/>
            <wp:effectExtent l="0" t="0" r="4445" b="0"/>
            <wp:docPr id="7087026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026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314" cy="19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B1CF" w14:textId="77777777" w:rsidR="00FE069D" w:rsidRDefault="00FE069D" w:rsidP="00FE069D">
      <w:pPr>
        <w:spacing w:after="0" w:line="240" w:lineRule="auto"/>
        <w:rPr>
          <w:sz w:val="24"/>
          <w:szCs w:val="24"/>
        </w:rPr>
      </w:pPr>
    </w:p>
    <w:p w14:paraId="29C82107" w14:textId="77777777" w:rsidR="00FE069D" w:rsidRPr="001D0783" w:rsidRDefault="00FE069D" w:rsidP="00FE069D">
      <w:pPr>
        <w:spacing w:after="0" w:line="240" w:lineRule="auto"/>
        <w:rPr>
          <w:sz w:val="24"/>
          <w:szCs w:val="24"/>
        </w:rPr>
      </w:pPr>
      <w:hyperlink r:id="rId11" w:history="1">
        <w:r w:rsidRPr="0013320D">
          <w:rPr>
            <w:rStyle w:val="Hipercze"/>
            <w:sz w:val="24"/>
            <w:szCs w:val="24"/>
          </w:rPr>
          <w:t>How to get there:</w:t>
        </w:r>
      </w:hyperlink>
      <w:r>
        <w:rPr>
          <w:sz w:val="24"/>
          <w:szCs w:val="24"/>
        </w:rPr>
        <w:t xml:space="preserve"> </w:t>
      </w:r>
      <w:r w:rsidRPr="0013320D">
        <w:rPr>
          <w:noProof/>
          <w:sz w:val="24"/>
          <w:szCs w:val="24"/>
        </w:rPr>
        <w:drawing>
          <wp:inline distT="0" distB="0" distL="0" distR="0" wp14:anchorId="02CA034F" wp14:editId="1AEDA7D9">
            <wp:extent cx="352425" cy="237086"/>
            <wp:effectExtent l="0" t="0" r="0" b="0"/>
            <wp:docPr id="8906492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492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583" cy="23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C050" w14:textId="77777777" w:rsidR="00FE069D" w:rsidRDefault="00FE069D" w:rsidP="00FE069D">
      <w:pPr>
        <w:spacing w:after="0" w:line="240" w:lineRule="auto"/>
        <w:rPr>
          <w:b/>
          <w:bCs/>
          <w:sz w:val="24"/>
          <w:szCs w:val="24"/>
        </w:rPr>
      </w:pPr>
    </w:p>
    <w:tbl>
      <w:tblPr>
        <w:tblW w:w="9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7681"/>
      </w:tblGrid>
      <w:tr w:rsidR="008D12D9" w14:paraId="40EA206C" w14:textId="77777777" w:rsidTr="00171E01">
        <w:tc>
          <w:tcPr>
            <w:tcW w:w="9076" w:type="dxa"/>
            <w:gridSpan w:val="2"/>
            <w:shd w:val="clear" w:color="auto" w:fill="007F61"/>
          </w:tcPr>
          <w:p w14:paraId="6AD678EE" w14:textId="77777777" w:rsidR="008D12D9" w:rsidRPr="006C32CA" w:rsidRDefault="008D12D9" w:rsidP="00171E01">
            <w:pPr>
              <w:tabs>
                <w:tab w:val="left" w:pos="1260"/>
                <w:tab w:val="center" w:pos="4713"/>
              </w:tabs>
              <w:spacing w:before="60" w:after="60"/>
              <w:jc w:val="left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FFFF"/>
                <w:sz w:val="24"/>
                <w:szCs w:val="24"/>
              </w:rPr>
              <w:tab/>
            </w:r>
            <w:r>
              <w:rPr>
                <w:b/>
                <w:bCs/>
                <w:i/>
                <w:iCs/>
                <w:color w:val="FFFFFF"/>
                <w:sz w:val="24"/>
                <w:szCs w:val="24"/>
              </w:rPr>
              <w:tab/>
            </w:r>
            <w:r w:rsidRPr="006C32CA">
              <w:rPr>
                <w:b/>
                <w:bCs/>
                <w:i/>
                <w:iCs/>
                <w:color w:val="FFFFFF"/>
                <w:sz w:val="24"/>
                <w:szCs w:val="24"/>
              </w:rPr>
              <w:t>Opening plenary session - Hybrid</w:t>
            </w:r>
          </w:p>
        </w:tc>
      </w:tr>
      <w:tr w:rsidR="008D12D9" w14:paraId="2C250A14" w14:textId="77777777" w:rsidTr="00171E01">
        <w:tc>
          <w:tcPr>
            <w:tcW w:w="1395" w:type="dxa"/>
          </w:tcPr>
          <w:p w14:paraId="70EAA0AE" w14:textId="77777777" w:rsidR="008D12D9" w:rsidRPr="006C32CA" w:rsidRDefault="008D12D9" w:rsidP="00171E01">
            <w:pPr>
              <w:spacing w:before="60"/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t>09H00</w:t>
            </w:r>
          </w:p>
        </w:tc>
        <w:tc>
          <w:tcPr>
            <w:tcW w:w="7681" w:type="dxa"/>
          </w:tcPr>
          <w:p w14:paraId="74231E0E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 w:rsidRPr="001D0783">
              <w:rPr>
                <w:sz w:val="24"/>
                <w:szCs w:val="24"/>
              </w:rPr>
              <w:t xml:space="preserve">Welcome </w:t>
            </w:r>
            <w:r>
              <w:rPr>
                <w:sz w:val="24"/>
                <w:szCs w:val="24"/>
              </w:rPr>
              <w:t>coffee</w:t>
            </w:r>
          </w:p>
          <w:p w14:paraId="02450031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</w:p>
        </w:tc>
      </w:tr>
      <w:tr w:rsidR="008D12D9" w14:paraId="0B9DD6BC" w14:textId="77777777" w:rsidTr="00171E01">
        <w:tc>
          <w:tcPr>
            <w:tcW w:w="1395" w:type="dxa"/>
          </w:tcPr>
          <w:p w14:paraId="2400768A" w14:textId="77777777" w:rsidR="008D12D9" w:rsidRPr="006C32CA" w:rsidRDefault="008D12D9" w:rsidP="00171E01">
            <w:pPr>
              <w:spacing w:before="60"/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t>09H</w:t>
            </w:r>
            <w:r>
              <w:rPr>
                <w:i/>
                <w:iCs/>
                <w:sz w:val="24"/>
                <w:szCs w:val="24"/>
              </w:rPr>
              <w:t>15</w:t>
            </w:r>
          </w:p>
          <w:p w14:paraId="40D04B5F" w14:textId="77777777" w:rsidR="008D12D9" w:rsidRPr="006C32CA" w:rsidRDefault="008D12D9" w:rsidP="00171E01">
            <w:pPr>
              <w:spacing w:before="60"/>
              <w:ind w:firstLine="24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7681" w:type="dxa"/>
          </w:tcPr>
          <w:p w14:paraId="11E8610B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1D0783">
              <w:rPr>
                <w:sz w:val="24"/>
                <w:szCs w:val="24"/>
              </w:rPr>
              <w:t>emarks by regional and project representatives</w:t>
            </w:r>
          </w:p>
          <w:p w14:paraId="1ADF9B32" w14:textId="77777777" w:rsidR="008D12D9" w:rsidRPr="003D7BF3" w:rsidRDefault="008D12D9" w:rsidP="00171E01">
            <w:pPr>
              <w:ind w:firstLine="24"/>
              <w:jc w:val="left"/>
              <w:rPr>
                <w:i/>
                <w:iCs/>
                <w:color w:val="595959"/>
                <w:sz w:val="24"/>
                <w:szCs w:val="24"/>
              </w:rPr>
            </w:pPr>
            <w:r w:rsidRPr="003D7BF3">
              <w:rPr>
                <w:i/>
                <w:iCs/>
                <w:color w:val="595959"/>
                <w:sz w:val="24"/>
                <w:szCs w:val="24"/>
              </w:rPr>
              <w:t>Ewa Rekosz – MCICT International Affairs Director</w:t>
            </w:r>
          </w:p>
          <w:p w14:paraId="0F51897C" w14:textId="77777777" w:rsidR="008D12D9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 w:rsidRPr="001D0783">
              <w:rPr>
                <w:i/>
                <w:iCs/>
                <w:color w:val="595959"/>
                <w:sz w:val="24"/>
                <w:szCs w:val="24"/>
              </w:rPr>
              <w:t>Jan Van</w:t>
            </w:r>
            <w:r w:rsidRPr="001D0783">
              <w:rPr>
                <w:color w:val="595959"/>
                <w:sz w:val="24"/>
                <w:szCs w:val="24"/>
              </w:rPr>
              <w:t>ž</w:t>
            </w:r>
            <w:r w:rsidRPr="001D0783">
              <w:rPr>
                <w:i/>
                <w:iCs/>
                <w:color w:val="595959"/>
                <w:sz w:val="24"/>
                <w:szCs w:val="24"/>
              </w:rPr>
              <w:t>ura – NP</w:t>
            </w:r>
            <w:r>
              <w:rPr>
                <w:i/>
                <w:iCs/>
                <w:color w:val="595959"/>
                <w:sz w:val="24"/>
                <w:szCs w:val="24"/>
              </w:rPr>
              <w:t xml:space="preserve"> Proj</w:t>
            </w:r>
            <w:r w:rsidRPr="001D0783">
              <w:rPr>
                <w:i/>
                <w:iCs/>
                <w:color w:val="595959"/>
                <w:sz w:val="24"/>
                <w:szCs w:val="24"/>
              </w:rPr>
              <w:t>ect Manager</w:t>
            </w:r>
            <w:r>
              <w:rPr>
                <w:i/>
                <w:iCs/>
                <w:color w:val="595959"/>
                <w:sz w:val="24"/>
                <w:szCs w:val="24"/>
              </w:rPr>
              <w:t>/</w:t>
            </w:r>
            <w:proofErr w:type="spellStart"/>
            <w:r>
              <w:rPr>
                <w:i/>
                <w:iCs/>
                <w:color w:val="595959"/>
                <w:sz w:val="24"/>
                <w:szCs w:val="24"/>
              </w:rPr>
              <w:t>GreenStep</w:t>
            </w:r>
            <w:proofErr w:type="spellEnd"/>
            <w:r>
              <w:rPr>
                <w:i/>
                <w:iCs/>
                <w:color w:val="595959"/>
                <w:sz w:val="24"/>
                <w:szCs w:val="24"/>
              </w:rPr>
              <w:t xml:space="preserve"> Coordinator</w:t>
            </w:r>
          </w:p>
          <w:p w14:paraId="461415FD" w14:textId="77777777" w:rsidR="008D12D9" w:rsidRDefault="008D12D9" w:rsidP="00171E01">
            <w:pPr>
              <w:spacing w:before="60"/>
              <w:ind w:firstLine="24"/>
              <w:rPr>
                <w:i/>
                <w:iCs/>
                <w:color w:val="595959"/>
                <w:sz w:val="24"/>
                <w:szCs w:val="24"/>
              </w:rPr>
            </w:pPr>
            <w:r>
              <w:rPr>
                <w:i/>
                <w:iCs/>
                <w:color w:val="595959"/>
                <w:sz w:val="24"/>
                <w:szCs w:val="24"/>
              </w:rPr>
              <w:t xml:space="preserve">Elia </w:t>
            </w:r>
            <w:r w:rsidRPr="006A14C1">
              <w:rPr>
                <w:i/>
                <w:iCs/>
                <w:color w:val="595959"/>
                <w:sz w:val="24"/>
                <w:szCs w:val="24"/>
              </w:rPr>
              <w:t>Racamonde</w:t>
            </w:r>
            <w:r>
              <w:rPr>
                <w:i/>
                <w:iCs/>
                <w:color w:val="595959"/>
                <w:sz w:val="24"/>
                <w:szCs w:val="24"/>
              </w:rPr>
              <w:t xml:space="preserve"> (</w:t>
            </w:r>
            <w:proofErr w:type="spellStart"/>
            <w:r>
              <w:rPr>
                <w:i/>
                <w:iCs/>
                <w:color w:val="595959"/>
                <w:sz w:val="24"/>
                <w:szCs w:val="24"/>
              </w:rPr>
              <w:t>Tessere</w:t>
            </w:r>
            <w:proofErr w:type="spellEnd"/>
            <w:r>
              <w:rPr>
                <w:i/>
                <w:iCs/>
                <w:color w:val="595959"/>
                <w:sz w:val="24"/>
                <w:szCs w:val="24"/>
              </w:rPr>
              <w:t>)</w:t>
            </w:r>
          </w:p>
          <w:p w14:paraId="0B9C70BE" w14:textId="77777777" w:rsidR="008D12D9" w:rsidRPr="001D0783" w:rsidRDefault="008D12D9" w:rsidP="00171E01">
            <w:pPr>
              <w:spacing w:before="60"/>
              <w:ind w:firstLine="24"/>
              <w:rPr>
                <w:i/>
                <w:iCs/>
                <w:color w:val="595959"/>
                <w:sz w:val="24"/>
                <w:szCs w:val="24"/>
              </w:rPr>
            </w:pPr>
            <w:r>
              <w:rPr>
                <w:i/>
                <w:iCs/>
                <w:color w:val="595959"/>
                <w:sz w:val="24"/>
                <w:szCs w:val="24"/>
              </w:rPr>
              <w:t>Glenn Ryall (BNPT)</w:t>
            </w:r>
          </w:p>
        </w:tc>
      </w:tr>
      <w:tr w:rsidR="008D12D9" w14:paraId="58E353CB" w14:textId="77777777" w:rsidTr="00171E01">
        <w:tc>
          <w:tcPr>
            <w:tcW w:w="9076" w:type="dxa"/>
            <w:gridSpan w:val="2"/>
            <w:shd w:val="clear" w:color="auto" w:fill="007F61"/>
          </w:tcPr>
          <w:p w14:paraId="41439621" w14:textId="77777777" w:rsidR="008D12D9" w:rsidRPr="006C32CA" w:rsidRDefault="008D12D9" w:rsidP="00171E01">
            <w:pPr>
              <w:spacing w:before="60" w:after="60"/>
              <w:ind w:firstLine="24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C32CA">
              <w:rPr>
                <w:b/>
                <w:bCs/>
                <w:i/>
                <w:iCs/>
                <w:color w:val="FFFFFF"/>
                <w:sz w:val="24"/>
                <w:szCs w:val="24"/>
              </w:rPr>
              <w:t>Regional Innovation Forum - Hybrid</w:t>
            </w:r>
          </w:p>
        </w:tc>
      </w:tr>
      <w:tr w:rsidR="008D12D9" w14:paraId="1AA7C4EE" w14:textId="77777777" w:rsidTr="00171E01">
        <w:tc>
          <w:tcPr>
            <w:tcW w:w="1395" w:type="dxa"/>
          </w:tcPr>
          <w:p w14:paraId="24126A7D" w14:textId="77777777" w:rsidR="008D12D9" w:rsidRPr="006C32CA" w:rsidRDefault="008D12D9" w:rsidP="00171E01">
            <w:pPr>
              <w:spacing w:before="60"/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t>09H</w:t>
            </w:r>
            <w:r>
              <w:rPr>
                <w:i/>
                <w:iCs/>
                <w:sz w:val="24"/>
                <w:szCs w:val="24"/>
              </w:rPr>
              <w:t>30</w:t>
            </w:r>
          </w:p>
        </w:tc>
        <w:tc>
          <w:tcPr>
            <w:tcW w:w="7681" w:type="dxa"/>
          </w:tcPr>
          <w:p w14:paraId="718C0BC8" w14:textId="77777777" w:rsidR="008D12D9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Meeting Mazovia </w:t>
            </w:r>
          </w:p>
          <w:p w14:paraId="24ACF7B6" w14:textId="77777777" w:rsidR="008D12D9" w:rsidRPr="00B24A12" w:rsidRDefault="008D12D9" w:rsidP="00171E01">
            <w:pPr>
              <w:spacing w:before="60"/>
              <w:ind w:firstLine="24"/>
              <w:rPr>
                <w:i/>
                <w:iCs/>
                <w:color w:val="404040" w:themeColor="text1" w:themeTint="BF"/>
                <w:sz w:val="24"/>
                <w:szCs w:val="24"/>
              </w:rPr>
            </w:pPr>
            <w:r>
              <w:rPr>
                <w:i/>
                <w:iCs/>
                <w:color w:val="404040" w:themeColor="text1" w:themeTint="BF"/>
                <w:sz w:val="24"/>
                <w:szCs w:val="24"/>
              </w:rPr>
              <w:t xml:space="preserve">Representative </w:t>
            </w:r>
            <w:r w:rsidRPr="001D0783">
              <w:rPr>
                <w:i/>
                <w:iCs/>
                <w:color w:val="595959"/>
                <w:sz w:val="24"/>
                <w:szCs w:val="24"/>
              </w:rPr>
              <w:t xml:space="preserve">of </w:t>
            </w:r>
            <w:r>
              <w:rPr>
                <w:i/>
                <w:iCs/>
                <w:color w:val="595959"/>
                <w:sz w:val="24"/>
                <w:szCs w:val="24"/>
              </w:rPr>
              <w:t>Mazovia Marshall Office</w:t>
            </w:r>
          </w:p>
        </w:tc>
      </w:tr>
      <w:tr w:rsidR="008D12D9" w14:paraId="20DF4D3C" w14:textId="77777777" w:rsidTr="00171E01">
        <w:tc>
          <w:tcPr>
            <w:tcW w:w="1395" w:type="dxa"/>
          </w:tcPr>
          <w:p w14:paraId="313AA0B3" w14:textId="77777777" w:rsidR="008D12D9" w:rsidRPr="006C32CA" w:rsidRDefault="008D12D9" w:rsidP="00171E01">
            <w:pPr>
              <w:spacing w:before="60"/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t>0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6C32CA">
              <w:rPr>
                <w:i/>
                <w:iCs/>
                <w:sz w:val="24"/>
                <w:szCs w:val="24"/>
              </w:rPr>
              <w:t>H</w:t>
            </w:r>
            <w:r>
              <w:rPr>
                <w:i/>
                <w:iCs/>
                <w:sz w:val="24"/>
                <w:szCs w:val="24"/>
              </w:rPr>
              <w:t>45</w:t>
            </w:r>
          </w:p>
        </w:tc>
        <w:tc>
          <w:tcPr>
            <w:tcW w:w="7681" w:type="dxa"/>
          </w:tcPr>
          <w:p w14:paraId="3133BC62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Funding opportunity in </w:t>
            </w:r>
            <w:r w:rsidRPr="001D0783">
              <w:rPr>
                <w:sz w:val="24"/>
                <w:szCs w:val="24"/>
              </w:rPr>
              <w:t>Mazovia</w:t>
            </w:r>
          </w:p>
          <w:p w14:paraId="28CECEC6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 w:rsidRPr="001D0783">
              <w:rPr>
                <w:i/>
                <w:iCs/>
                <w:color w:val="595959"/>
                <w:sz w:val="24"/>
                <w:szCs w:val="24"/>
              </w:rPr>
              <w:t xml:space="preserve">Representative of </w:t>
            </w:r>
            <w:r>
              <w:rPr>
                <w:i/>
                <w:iCs/>
                <w:color w:val="595959"/>
                <w:sz w:val="24"/>
                <w:szCs w:val="24"/>
              </w:rPr>
              <w:t xml:space="preserve">Polish Agency for </w:t>
            </w:r>
            <w:r w:rsidRPr="00B24A12">
              <w:rPr>
                <w:i/>
                <w:iCs/>
                <w:color w:val="595959"/>
                <w:sz w:val="24"/>
                <w:szCs w:val="24"/>
              </w:rPr>
              <w:t>the Development of Small and Medium-Sized Enterprises</w:t>
            </w:r>
            <w:r>
              <w:rPr>
                <w:i/>
                <w:iCs/>
                <w:color w:val="595959"/>
                <w:sz w:val="24"/>
                <w:szCs w:val="24"/>
              </w:rPr>
              <w:t xml:space="preserve"> (PARP)</w:t>
            </w:r>
          </w:p>
        </w:tc>
      </w:tr>
      <w:tr w:rsidR="008D12D9" w14:paraId="21D747F2" w14:textId="77777777" w:rsidTr="00171E01">
        <w:tc>
          <w:tcPr>
            <w:tcW w:w="1395" w:type="dxa"/>
          </w:tcPr>
          <w:p w14:paraId="31A2BF54" w14:textId="77777777" w:rsidR="008D12D9" w:rsidRPr="006C32CA" w:rsidRDefault="008D12D9" w:rsidP="00171E01">
            <w:pPr>
              <w:spacing w:before="60"/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t>10H</w:t>
            </w:r>
            <w:r>
              <w:rPr>
                <w:i/>
                <w:iCs/>
                <w:sz w:val="24"/>
                <w:szCs w:val="24"/>
              </w:rPr>
              <w:t>00</w:t>
            </w:r>
          </w:p>
        </w:tc>
        <w:tc>
          <w:tcPr>
            <w:tcW w:w="7681" w:type="dxa"/>
          </w:tcPr>
          <w:p w14:paraId="4B92CCC3" w14:textId="77777777" w:rsidR="008D12D9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 w:rsidRPr="001D0783">
              <w:rPr>
                <w:sz w:val="24"/>
                <w:szCs w:val="24"/>
              </w:rPr>
              <w:t>Meet</w:t>
            </w:r>
            <w:r>
              <w:rPr>
                <w:sz w:val="24"/>
                <w:szCs w:val="24"/>
              </w:rPr>
              <w:t>ing Liberec</w:t>
            </w:r>
            <w:r w:rsidRPr="001D0783">
              <w:rPr>
                <w:sz w:val="24"/>
                <w:szCs w:val="24"/>
              </w:rPr>
              <w:t xml:space="preserve"> </w:t>
            </w:r>
          </w:p>
          <w:p w14:paraId="59C6271C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Insights from the Regional Innovation Forum</w:t>
            </w:r>
          </w:p>
        </w:tc>
      </w:tr>
      <w:tr w:rsidR="008D12D9" w14:paraId="5C088E8A" w14:textId="77777777" w:rsidTr="00171E01">
        <w:tc>
          <w:tcPr>
            <w:tcW w:w="1395" w:type="dxa"/>
          </w:tcPr>
          <w:p w14:paraId="5AEFE288" w14:textId="77777777" w:rsidR="008D12D9" w:rsidRPr="006C32CA" w:rsidRDefault="008D12D9" w:rsidP="00171E01">
            <w:pPr>
              <w:spacing w:before="60"/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lastRenderedPageBreak/>
              <w:t>10H</w:t>
            </w:r>
            <w:r>
              <w:rPr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7681" w:type="dxa"/>
          </w:tcPr>
          <w:p w14:paraId="3FD27085" w14:textId="77777777" w:rsidR="008D12D9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 w:rsidRPr="001D0783">
              <w:rPr>
                <w:sz w:val="24"/>
                <w:szCs w:val="24"/>
              </w:rPr>
              <w:t>Meet</w:t>
            </w:r>
            <w:r>
              <w:rPr>
                <w:sz w:val="24"/>
                <w:szCs w:val="24"/>
              </w:rPr>
              <w:t>ing</w:t>
            </w:r>
            <w:r w:rsidRPr="001D0783">
              <w:rPr>
                <w:sz w:val="24"/>
                <w:szCs w:val="24"/>
              </w:rPr>
              <w:t xml:space="preserve"> </w:t>
            </w:r>
            <w:r w:rsidRPr="00CC55F8">
              <w:rPr>
                <w:sz w:val="24"/>
                <w:szCs w:val="24"/>
              </w:rPr>
              <w:t>Mecklenburg–Western Pomerania</w:t>
            </w:r>
          </w:p>
          <w:p w14:paraId="0733747D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Insights from the Regional Innovation Forum</w:t>
            </w:r>
          </w:p>
        </w:tc>
      </w:tr>
      <w:tr w:rsidR="008D12D9" w14:paraId="4BDCC3C5" w14:textId="77777777" w:rsidTr="00171E01">
        <w:tc>
          <w:tcPr>
            <w:tcW w:w="1395" w:type="dxa"/>
          </w:tcPr>
          <w:p w14:paraId="4F5127A3" w14:textId="77777777" w:rsidR="008D12D9" w:rsidRPr="006C32CA" w:rsidRDefault="008D12D9" w:rsidP="00171E01">
            <w:pPr>
              <w:spacing w:before="60"/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t>10H</w:t>
            </w:r>
            <w:r>
              <w:rPr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7681" w:type="dxa"/>
          </w:tcPr>
          <w:p w14:paraId="776A7A71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 w:rsidRPr="001D0783">
              <w:rPr>
                <w:sz w:val="24"/>
                <w:szCs w:val="24"/>
              </w:rPr>
              <w:t>Meet</w:t>
            </w:r>
            <w:r>
              <w:rPr>
                <w:sz w:val="24"/>
                <w:szCs w:val="24"/>
              </w:rPr>
              <w:t>ing Central Lithuania</w:t>
            </w:r>
          </w:p>
          <w:p w14:paraId="4AE84646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Insights from the Regional Innovation Forum</w:t>
            </w:r>
          </w:p>
        </w:tc>
      </w:tr>
      <w:tr w:rsidR="008D12D9" w14:paraId="4DCA1B3C" w14:textId="77777777" w:rsidTr="00171E01">
        <w:tc>
          <w:tcPr>
            <w:tcW w:w="90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F4F3C52" w14:textId="77777777" w:rsidR="008D12D9" w:rsidRPr="006C32CA" w:rsidRDefault="008D12D9" w:rsidP="00171E01">
            <w:pPr>
              <w:spacing w:before="60" w:after="60"/>
              <w:ind w:firstLine="24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C32CA">
              <w:rPr>
                <w:b/>
                <w:bCs/>
                <w:i/>
                <w:iCs/>
                <w:sz w:val="24"/>
                <w:szCs w:val="24"/>
              </w:rPr>
              <w:t>10H</w:t>
            </w:r>
            <w:r>
              <w:rPr>
                <w:b/>
                <w:bCs/>
                <w:i/>
                <w:iCs/>
                <w:sz w:val="24"/>
                <w:szCs w:val="24"/>
              </w:rPr>
              <w:t>30</w:t>
            </w:r>
            <w:r w:rsidRPr="006C32CA">
              <w:rPr>
                <w:b/>
                <w:bCs/>
                <w:i/>
                <w:iCs/>
                <w:sz w:val="24"/>
                <w:szCs w:val="24"/>
              </w:rPr>
              <w:t xml:space="preserve"> Coffee Break</w:t>
            </w:r>
          </w:p>
        </w:tc>
      </w:tr>
      <w:tr w:rsidR="008D12D9" w14:paraId="19CC71A6" w14:textId="77777777" w:rsidTr="00171E01">
        <w:trPr>
          <w:trHeight w:val="623"/>
        </w:trPr>
        <w:tc>
          <w:tcPr>
            <w:tcW w:w="1395" w:type="dxa"/>
          </w:tcPr>
          <w:p w14:paraId="5D83B9F7" w14:textId="77777777" w:rsidR="008D12D9" w:rsidRPr="006C32CA" w:rsidRDefault="008D12D9" w:rsidP="00171E01">
            <w:pPr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t>11H</w:t>
            </w:r>
            <w:r>
              <w:rPr>
                <w:i/>
                <w:iCs/>
                <w:sz w:val="24"/>
                <w:szCs w:val="24"/>
              </w:rPr>
              <w:t>0</w:t>
            </w:r>
            <w:r w:rsidRPr="006C32CA">
              <w:rPr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7681" w:type="dxa"/>
          </w:tcPr>
          <w:p w14:paraId="21822B86" w14:textId="77777777" w:rsidR="008D12D9" w:rsidRPr="00E02B18" w:rsidRDefault="008D12D9" w:rsidP="00171E01">
            <w:pPr>
              <w:ind w:firstLine="24"/>
              <w:rPr>
                <w:i/>
                <w:iCs/>
                <w:sz w:val="24"/>
                <w:szCs w:val="24"/>
              </w:rPr>
            </w:pPr>
            <w:r w:rsidRPr="001D0783">
              <w:rPr>
                <w:sz w:val="24"/>
                <w:szCs w:val="24"/>
              </w:rPr>
              <w:t>Challenges from Energy-Intensive-Industries: building the bridge between the supply and demand sides</w:t>
            </w:r>
          </w:p>
        </w:tc>
      </w:tr>
      <w:tr w:rsidR="008D12D9" w14:paraId="3B765BC5" w14:textId="77777777" w:rsidTr="00171E01">
        <w:trPr>
          <w:trHeight w:val="515"/>
        </w:trPr>
        <w:tc>
          <w:tcPr>
            <w:tcW w:w="1395" w:type="dxa"/>
          </w:tcPr>
          <w:p w14:paraId="5330A919" w14:textId="77777777" w:rsidR="008D12D9" w:rsidRPr="006C32CA" w:rsidRDefault="008D12D9" w:rsidP="00171E01">
            <w:pPr>
              <w:ind w:firstLine="2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11H05</w:t>
            </w:r>
          </w:p>
        </w:tc>
        <w:tc>
          <w:tcPr>
            <w:tcW w:w="7681" w:type="dxa"/>
          </w:tcPr>
          <w:p w14:paraId="0CD3FBFA" w14:textId="77777777" w:rsidR="008D12D9" w:rsidRPr="00E02B18" w:rsidRDefault="008D12D9" w:rsidP="00171E01">
            <w:pPr>
              <w:spacing w:line="240" w:lineRule="auto"/>
              <w:ind w:firstLine="0"/>
              <w:rPr>
                <w:i/>
                <w:iCs/>
                <w:noProof/>
                <w:color w:val="00B050"/>
                <w:sz w:val="24"/>
                <w:szCs w:val="24"/>
              </w:rPr>
            </w:pPr>
            <w:r w:rsidRPr="00105E35">
              <w:rPr>
                <w:i/>
                <w:iCs/>
                <w:noProof/>
                <w:color w:val="auto"/>
                <w:sz w:val="24"/>
                <w:szCs w:val="24"/>
              </w:rPr>
              <w:t>Jan Piwiński</w:t>
            </w:r>
            <w:r>
              <w:rPr>
                <w:i/>
                <w:iCs/>
                <w:noProof/>
                <w:color w:val="auto"/>
                <w:sz w:val="24"/>
                <w:szCs w:val="24"/>
              </w:rPr>
              <w:t xml:space="preserve"> (</w:t>
            </w:r>
            <w:r w:rsidRPr="00105E35">
              <w:rPr>
                <w:i/>
                <w:iCs/>
                <w:color w:val="auto"/>
                <w:sz w:val="24"/>
                <w:szCs w:val="24"/>
              </w:rPr>
              <w:t>Łukasiewicz Research Network</w:t>
            </w:r>
            <w:r>
              <w:rPr>
                <w:i/>
                <w:iCs/>
                <w:color w:val="auto"/>
                <w:sz w:val="24"/>
                <w:szCs w:val="24"/>
              </w:rPr>
              <w:t>/</w:t>
            </w:r>
            <w:r>
              <w:t xml:space="preserve"> </w:t>
            </w:r>
            <w:r w:rsidRPr="00105E35">
              <w:rPr>
                <w:i/>
                <w:iCs/>
                <w:color w:val="auto"/>
                <w:sz w:val="24"/>
                <w:szCs w:val="24"/>
              </w:rPr>
              <w:t>Industrial Institute of Automation and Measurements PIAP</w:t>
            </w:r>
            <w:r>
              <w:rPr>
                <w:i/>
                <w:iCs/>
                <w:color w:val="auto"/>
                <w:sz w:val="24"/>
                <w:szCs w:val="24"/>
              </w:rPr>
              <w:t>)</w:t>
            </w:r>
            <w:r w:rsidRPr="00105E35">
              <w:rPr>
                <w:i/>
                <w:iCs/>
                <w:noProof/>
                <w:color w:val="0070C0"/>
                <w:sz w:val="24"/>
                <w:szCs w:val="24"/>
              </w:rPr>
              <w:t xml:space="preserve"> </w:t>
            </w:r>
            <w:r>
              <w:rPr>
                <w:i/>
                <w:iCs/>
                <w:noProof/>
                <w:color w:val="0070C0"/>
                <w:sz w:val="24"/>
                <w:szCs w:val="24"/>
              </w:rPr>
              <w:t xml:space="preserve">- </w:t>
            </w:r>
            <w:r w:rsidRPr="00BE0F41">
              <w:rPr>
                <w:i/>
                <w:iCs/>
                <w:noProof/>
                <w:color w:val="007F61"/>
                <w:sz w:val="24"/>
                <w:szCs w:val="24"/>
              </w:rPr>
              <w:t xml:space="preserve">Industry Contact Point for Industry 4.0  in the Polish Support Ecosystem – Role and Impact </w:t>
            </w:r>
          </w:p>
        </w:tc>
      </w:tr>
      <w:tr w:rsidR="008D12D9" w14:paraId="0BBAB0C8" w14:textId="77777777" w:rsidTr="00171E01">
        <w:trPr>
          <w:trHeight w:val="515"/>
        </w:trPr>
        <w:tc>
          <w:tcPr>
            <w:tcW w:w="1395" w:type="dxa"/>
          </w:tcPr>
          <w:p w14:paraId="46AB6603" w14:textId="77777777" w:rsidR="008D12D9" w:rsidRPr="006C32CA" w:rsidRDefault="008D12D9" w:rsidP="00171E01">
            <w:pPr>
              <w:ind w:firstLine="2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11H15</w:t>
            </w:r>
          </w:p>
        </w:tc>
        <w:tc>
          <w:tcPr>
            <w:tcW w:w="7681" w:type="dxa"/>
          </w:tcPr>
          <w:p w14:paraId="38756BF0" w14:textId="77777777" w:rsidR="008D12D9" w:rsidRPr="00E02B18" w:rsidRDefault="008D12D9" w:rsidP="00171E01">
            <w:pPr>
              <w:spacing w:line="240" w:lineRule="auto"/>
              <w:ind w:firstLine="0"/>
              <w:rPr>
                <w:i/>
                <w:iCs/>
                <w:noProof/>
                <w:color w:val="007F61"/>
                <w:sz w:val="24"/>
                <w:szCs w:val="24"/>
              </w:rPr>
            </w:pPr>
            <w:r w:rsidRPr="002727B0">
              <w:rPr>
                <w:i/>
                <w:iCs/>
                <w:noProof/>
                <w:sz w:val="24"/>
                <w:szCs w:val="24"/>
              </w:rPr>
              <w:t>Grzegorz Kubiak</w:t>
            </w:r>
            <w:r>
              <w:rPr>
                <w:i/>
                <w:iCs/>
                <w:noProof/>
                <w:sz w:val="24"/>
                <w:szCs w:val="24"/>
              </w:rPr>
              <w:t xml:space="preserve"> (Global Quantum)</w:t>
            </w:r>
            <w:r w:rsidRPr="002727B0">
              <w:rPr>
                <w:i/>
                <w:iCs/>
                <w:noProof/>
                <w:sz w:val="24"/>
                <w:szCs w:val="24"/>
              </w:rPr>
              <w:t xml:space="preserve"> - </w:t>
            </w:r>
            <w:r w:rsidRPr="00BE0F41">
              <w:rPr>
                <w:i/>
                <w:iCs/>
                <w:noProof/>
                <w:color w:val="007F61"/>
                <w:sz w:val="24"/>
                <w:szCs w:val="24"/>
              </w:rPr>
              <w:t xml:space="preserve">New approach to energy storage - Low-cost, industrial energy storage from lead-acid and alkaline batteries (WASTE BATTERIES IES) </w:t>
            </w:r>
          </w:p>
        </w:tc>
      </w:tr>
      <w:tr w:rsidR="008D12D9" w14:paraId="751845C3" w14:textId="77777777" w:rsidTr="00171E01">
        <w:trPr>
          <w:trHeight w:val="515"/>
        </w:trPr>
        <w:tc>
          <w:tcPr>
            <w:tcW w:w="1395" w:type="dxa"/>
          </w:tcPr>
          <w:p w14:paraId="141C8CED" w14:textId="77777777" w:rsidR="008D12D9" w:rsidRPr="006C32CA" w:rsidRDefault="008D12D9" w:rsidP="00171E01">
            <w:pPr>
              <w:ind w:firstLine="2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11H25</w:t>
            </w:r>
          </w:p>
        </w:tc>
        <w:tc>
          <w:tcPr>
            <w:tcW w:w="7681" w:type="dxa"/>
          </w:tcPr>
          <w:p w14:paraId="26571047" w14:textId="77777777" w:rsidR="008D12D9" w:rsidRPr="00E02B18" w:rsidRDefault="008D12D9" w:rsidP="00171E01">
            <w:pPr>
              <w:spacing w:line="240" w:lineRule="auto"/>
              <w:ind w:firstLine="0"/>
              <w:rPr>
                <w:i/>
                <w:iCs/>
                <w:color w:val="007F61"/>
                <w:sz w:val="24"/>
                <w:szCs w:val="24"/>
              </w:rPr>
            </w:pPr>
            <w:r w:rsidRPr="002727B0">
              <w:rPr>
                <w:i/>
                <w:iCs/>
                <w:sz w:val="24"/>
                <w:szCs w:val="24"/>
              </w:rPr>
              <w:t>Mateusz Maj</w:t>
            </w:r>
            <w:r>
              <w:rPr>
                <w:i/>
                <w:iCs/>
                <w:sz w:val="24"/>
                <w:szCs w:val="24"/>
              </w:rPr>
              <w:t xml:space="preserve"> (Viva Drive)</w:t>
            </w:r>
            <w:r w:rsidRPr="002727B0">
              <w:rPr>
                <w:i/>
                <w:iCs/>
                <w:sz w:val="24"/>
                <w:szCs w:val="24"/>
              </w:rPr>
              <w:t xml:space="preserve"> </w:t>
            </w:r>
            <w:r w:rsidRPr="00BE0F41">
              <w:rPr>
                <w:i/>
                <w:iCs/>
                <w:color w:val="007F61"/>
                <w:sz w:val="24"/>
                <w:szCs w:val="24"/>
              </w:rPr>
              <w:t>- #DigitalFleet - Electrification and Data-Driven Fleet Management</w:t>
            </w:r>
          </w:p>
        </w:tc>
      </w:tr>
      <w:tr w:rsidR="008D12D9" w14:paraId="56894A58" w14:textId="77777777" w:rsidTr="00171E01">
        <w:trPr>
          <w:trHeight w:val="515"/>
        </w:trPr>
        <w:tc>
          <w:tcPr>
            <w:tcW w:w="1395" w:type="dxa"/>
          </w:tcPr>
          <w:p w14:paraId="3F393F1A" w14:textId="77777777" w:rsidR="008D12D9" w:rsidRPr="006C32CA" w:rsidRDefault="008D12D9" w:rsidP="00171E01">
            <w:pPr>
              <w:ind w:firstLine="2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11H35</w:t>
            </w:r>
          </w:p>
        </w:tc>
        <w:tc>
          <w:tcPr>
            <w:tcW w:w="7681" w:type="dxa"/>
          </w:tcPr>
          <w:p w14:paraId="1236ACA1" w14:textId="77777777" w:rsidR="008D12D9" w:rsidRPr="00E02B18" w:rsidRDefault="008D12D9" w:rsidP="00171E01">
            <w:pPr>
              <w:spacing w:line="240" w:lineRule="auto"/>
              <w:ind w:firstLine="0"/>
              <w:rPr>
                <w:i/>
                <w:iCs/>
                <w:color w:val="007F61"/>
                <w:sz w:val="24"/>
                <w:szCs w:val="24"/>
              </w:rPr>
            </w:pPr>
            <w:r w:rsidRPr="002727B0">
              <w:rPr>
                <w:i/>
                <w:iCs/>
                <w:sz w:val="24"/>
                <w:szCs w:val="24"/>
              </w:rPr>
              <w:t>Hubert Drabik</w:t>
            </w:r>
            <w:r>
              <w:rPr>
                <w:i/>
                <w:iCs/>
                <w:sz w:val="24"/>
                <w:szCs w:val="24"/>
              </w:rPr>
              <w:t xml:space="preserve"> (Odra Venture)</w:t>
            </w:r>
            <w:r w:rsidRPr="002727B0">
              <w:rPr>
                <w:i/>
                <w:iCs/>
                <w:sz w:val="24"/>
                <w:szCs w:val="24"/>
              </w:rPr>
              <w:t xml:space="preserve"> - </w:t>
            </w:r>
            <w:r w:rsidRPr="00BE0F41">
              <w:rPr>
                <w:i/>
                <w:iCs/>
                <w:color w:val="007F61"/>
                <w:sz w:val="24"/>
                <w:szCs w:val="24"/>
              </w:rPr>
              <w:t>How to accelerate the acceleration?</w:t>
            </w:r>
          </w:p>
        </w:tc>
      </w:tr>
      <w:tr w:rsidR="008D12D9" w14:paraId="528E445E" w14:textId="77777777" w:rsidTr="00171E01">
        <w:trPr>
          <w:trHeight w:val="515"/>
        </w:trPr>
        <w:tc>
          <w:tcPr>
            <w:tcW w:w="1395" w:type="dxa"/>
          </w:tcPr>
          <w:p w14:paraId="6BF5F219" w14:textId="77777777" w:rsidR="008D12D9" w:rsidRPr="006C32CA" w:rsidRDefault="008D12D9" w:rsidP="00171E01">
            <w:pPr>
              <w:ind w:firstLine="2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11H45</w:t>
            </w:r>
          </w:p>
        </w:tc>
        <w:tc>
          <w:tcPr>
            <w:tcW w:w="7681" w:type="dxa"/>
          </w:tcPr>
          <w:p w14:paraId="5555AB02" w14:textId="77777777" w:rsidR="008D12D9" w:rsidRPr="00E02B18" w:rsidRDefault="008D12D9" w:rsidP="00171E01">
            <w:pPr>
              <w:spacing w:line="240" w:lineRule="auto"/>
              <w:ind w:firstLine="0"/>
              <w:rPr>
                <w:i/>
                <w:iCs/>
                <w:color w:val="0070C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Ula </w:t>
            </w:r>
            <w:proofErr w:type="spellStart"/>
            <w:r>
              <w:rPr>
                <w:i/>
                <w:iCs/>
                <w:sz w:val="24"/>
                <w:szCs w:val="24"/>
              </w:rPr>
              <w:t>Gielniowska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022D8A">
              <w:rPr>
                <w:i/>
                <w:iCs/>
                <w:sz w:val="24"/>
                <w:szCs w:val="24"/>
              </w:rPr>
              <w:t>Wellneskin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) – </w:t>
            </w:r>
            <w:r w:rsidRPr="00BE0F41">
              <w:rPr>
                <w:i/>
                <w:iCs/>
                <w:color w:val="007F61"/>
                <w:sz w:val="24"/>
                <w:szCs w:val="24"/>
              </w:rPr>
              <w:t xml:space="preserve">Clean </w:t>
            </w:r>
            <w:r w:rsidRPr="008F3C37">
              <w:rPr>
                <w:i/>
                <w:iCs/>
                <w:color w:val="007F61"/>
                <w:sz w:val="24"/>
                <w:szCs w:val="24"/>
              </w:rPr>
              <w:t>Lines</w:t>
            </w:r>
            <w:r w:rsidRPr="00BE0F41">
              <w:rPr>
                <w:i/>
                <w:iCs/>
                <w:color w:val="007F61"/>
                <w:sz w:val="24"/>
                <w:szCs w:val="24"/>
              </w:rPr>
              <w:t>, No Chemicals: How Nanobubbles Are Reinventing Industrial Hygiene</w:t>
            </w:r>
          </w:p>
        </w:tc>
      </w:tr>
      <w:tr w:rsidR="008D12D9" w14:paraId="070BDC31" w14:textId="77777777" w:rsidTr="00171E01">
        <w:trPr>
          <w:trHeight w:val="515"/>
        </w:trPr>
        <w:tc>
          <w:tcPr>
            <w:tcW w:w="1395" w:type="dxa"/>
            <w:tcBorders>
              <w:bottom w:val="nil"/>
            </w:tcBorders>
          </w:tcPr>
          <w:p w14:paraId="36E19F6B" w14:textId="77777777" w:rsidR="008D12D9" w:rsidRPr="006C32CA" w:rsidRDefault="008D12D9" w:rsidP="00171E01">
            <w:pPr>
              <w:ind w:firstLine="2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11H55</w:t>
            </w:r>
          </w:p>
        </w:tc>
        <w:tc>
          <w:tcPr>
            <w:tcW w:w="7681" w:type="dxa"/>
          </w:tcPr>
          <w:p w14:paraId="08AD9A79" w14:textId="77777777" w:rsidR="008D12D9" w:rsidRPr="00E02B18" w:rsidRDefault="008D12D9" w:rsidP="00171E01">
            <w:pPr>
              <w:spacing w:line="240" w:lineRule="auto"/>
              <w:ind w:firstLine="0"/>
              <w:rPr>
                <w:i/>
                <w:iCs/>
                <w:color w:val="007F61"/>
                <w:sz w:val="24"/>
                <w:szCs w:val="24"/>
              </w:rPr>
            </w:pPr>
            <w:r>
              <w:rPr>
                <w:i/>
                <w:iCs/>
                <w:color w:val="auto"/>
                <w:sz w:val="24"/>
                <w:szCs w:val="24"/>
              </w:rPr>
              <w:t>Albert Smektalski (</w:t>
            </w:r>
            <w:proofErr w:type="spellStart"/>
            <w:r w:rsidRPr="008F3C37">
              <w:rPr>
                <w:i/>
                <w:iCs/>
                <w:color w:val="auto"/>
                <w:sz w:val="24"/>
                <w:szCs w:val="24"/>
              </w:rPr>
              <w:t>HorizOn</w:t>
            </w:r>
            <w:proofErr w:type="spellEnd"/>
            <w:r w:rsidRPr="008F3C37">
              <w:rPr>
                <w:i/>
                <w:iCs/>
                <w:color w:val="auto"/>
                <w:sz w:val="24"/>
                <w:szCs w:val="24"/>
              </w:rPr>
              <w:t xml:space="preserve"> Business HUB Sp. z </w:t>
            </w:r>
            <w:proofErr w:type="spellStart"/>
            <w:r w:rsidRPr="008F3C37">
              <w:rPr>
                <w:i/>
                <w:iCs/>
                <w:color w:val="auto"/>
                <w:sz w:val="24"/>
                <w:szCs w:val="24"/>
              </w:rPr>
              <w:t>o.o</w:t>
            </w:r>
            <w:r>
              <w:rPr>
                <w:i/>
                <w:iCs/>
                <w:color w:val="auto"/>
                <w:sz w:val="24"/>
                <w:szCs w:val="24"/>
              </w:rPr>
              <w:t>.</w:t>
            </w:r>
            <w:proofErr w:type="spellEnd"/>
            <w:r>
              <w:rPr>
                <w:i/>
                <w:iCs/>
                <w:color w:val="auto"/>
                <w:sz w:val="24"/>
                <w:szCs w:val="24"/>
              </w:rPr>
              <w:t xml:space="preserve">) - </w:t>
            </w:r>
            <w:r w:rsidRPr="008F3C37">
              <w:rPr>
                <w:i/>
                <w:iCs/>
                <w:color w:val="007F61"/>
                <w:sz w:val="24"/>
                <w:szCs w:val="24"/>
              </w:rPr>
              <w:t>LUCID – diagnosis and treatment of visual disorders, monocular and binocular functions</w:t>
            </w:r>
          </w:p>
        </w:tc>
      </w:tr>
      <w:tr w:rsidR="008D12D9" w14:paraId="5346A115" w14:textId="77777777" w:rsidTr="00171E01">
        <w:trPr>
          <w:trHeight w:val="515"/>
        </w:trPr>
        <w:tc>
          <w:tcPr>
            <w:tcW w:w="1395" w:type="dxa"/>
            <w:tcBorders>
              <w:bottom w:val="nil"/>
            </w:tcBorders>
          </w:tcPr>
          <w:p w14:paraId="6D0AFB2C" w14:textId="77777777" w:rsidR="008D12D9" w:rsidRDefault="008D12D9" w:rsidP="00171E01">
            <w:pPr>
              <w:ind w:firstLine="2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12H05</w:t>
            </w:r>
          </w:p>
        </w:tc>
        <w:tc>
          <w:tcPr>
            <w:tcW w:w="7681" w:type="dxa"/>
          </w:tcPr>
          <w:p w14:paraId="5952A9BD" w14:textId="77777777" w:rsidR="008D12D9" w:rsidRDefault="008D12D9" w:rsidP="00171E01">
            <w:pPr>
              <w:spacing w:line="240" w:lineRule="auto"/>
              <w:ind w:firstLine="0"/>
              <w:rPr>
                <w:i/>
                <w:iCs/>
                <w:color w:val="auto"/>
                <w:sz w:val="24"/>
                <w:szCs w:val="24"/>
              </w:rPr>
            </w:pPr>
            <w:r w:rsidRPr="008F3C37">
              <w:rPr>
                <w:i/>
                <w:iCs/>
                <w:color w:val="auto"/>
                <w:sz w:val="24"/>
                <w:szCs w:val="24"/>
              </w:rPr>
              <w:t>Tomasz Mierzwa (</w:t>
            </w:r>
            <w:proofErr w:type="spellStart"/>
            <w:r w:rsidRPr="008F3C37">
              <w:rPr>
                <w:i/>
                <w:iCs/>
                <w:color w:val="auto"/>
                <w:sz w:val="24"/>
                <w:szCs w:val="24"/>
              </w:rPr>
              <w:t>Myco</w:t>
            </w:r>
            <w:proofErr w:type="spellEnd"/>
            <w:r w:rsidRPr="008F3C37">
              <w:rPr>
                <w:i/>
                <w:iCs/>
                <w:color w:val="auto"/>
                <w:sz w:val="24"/>
                <w:szCs w:val="24"/>
              </w:rPr>
              <w:t xml:space="preserve"> Renew sp. z </w:t>
            </w:r>
            <w:proofErr w:type="spellStart"/>
            <w:r w:rsidRPr="008F3C37">
              <w:rPr>
                <w:i/>
                <w:iCs/>
                <w:color w:val="auto"/>
                <w:sz w:val="24"/>
                <w:szCs w:val="24"/>
              </w:rPr>
              <w:t>o.o.</w:t>
            </w:r>
            <w:proofErr w:type="spellEnd"/>
            <w:r w:rsidRPr="008F3C37">
              <w:rPr>
                <w:i/>
                <w:iCs/>
                <w:color w:val="auto"/>
                <w:sz w:val="24"/>
                <w:szCs w:val="24"/>
              </w:rPr>
              <w:t xml:space="preserve">) </w:t>
            </w:r>
            <w:r w:rsidRPr="008F3C37">
              <w:rPr>
                <w:i/>
                <w:iCs/>
                <w:color w:val="007F61"/>
                <w:sz w:val="24"/>
                <w:szCs w:val="24"/>
              </w:rPr>
              <w:t>- Reimagining Textile Waste with Fungi: Circular Biotechnology for Cities and Industry</w:t>
            </w:r>
          </w:p>
        </w:tc>
      </w:tr>
      <w:tr w:rsidR="008D12D9" w14:paraId="795E53A1" w14:textId="77777777" w:rsidTr="00171E01">
        <w:tc>
          <w:tcPr>
            <w:tcW w:w="9076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9E9245" w14:textId="77777777" w:rsidR="008D12D9" w:rsidRPr="006C32CA" w:rsidRDefault="008D12D9" w:rsidP="00171E01">
            <w:pPr>
              <w:spacing w:before="60" w:after="60"/>
              <w:ind w:firstLine="24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C32CA">
              <w:rPr>
                <w:b/>
                <w:bCs/>
                <w:i/>
                <w:iCs/>
                <w:sz w:val="24"/>
                <w:szCs w:val="24"/>
              </w:rPr>
              <w:t>1</w:t>
            </w:r>
            <w:r>
              <w:rPr>
                <w:b/>
                <w:bCs/>
                <w:i/>
                <w:iCs/>
                <w:sz w:val="24"/>
                <w:szCs w:val="24"/>
              </w:rPr>
              <w:t>2</w:t>
            </w:r>
            <w:r w:rsidRPr="006C32CA">
              <w:rPr>
                <w:b/>
                <w:bCs/>
                <w:i/>
                <w:iCs/>
                <w:sz w:val="24"/>
                <w:szCs w:val="24"/>
              </w:rPr>
              <w:t>H</w:t>
            </w:r>
            <w:r>
              <w:rPr>
                <w:b/>
                <w:bCs/>
                <w:i/>
                <w:iCs/>
                <w:sz w:val="24"/>
                <w:szCs w:val="24"/>
              </w:rPr>
              <w:t>15</w:t>
            </w:r>
            <w:r w:rsidRPr="006C32CA">
              <w:rPr>
                <w:b/>
                <w:bCs/>
                <w:i/>
                <w:iCs/>
                <w:sz w:val="24"/>
                <w:szCs w:val="24"/>
              </w:rPr>
              <w:t xml:space="preserve"> Networking lunch at the venue</w:t>
            </w:r>
          </w:p>
        </w:tc>
      </w:tr>
      <w:tr w:rsidR="008D12D9" w14:paraId="542A94F3" w14:textId="77777777" w:rsidTr="00171E01">
        <w:tc>
          <w:tcPr>
            <w:tcW w:w="907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007F61"/>
            <w:vAlign w:val="center"/>
          </w:tcPr>
          <w:p w14:paraId="32BB3D47" w14:textId="77777777" w:rsidR="008D12D9" w:rsidRPr="006C32CA" w:rsidRDefault="008D12D9" w:rsidP="00171E01">
            <w:pPr>
              <w:spacing w:before="60" w:after="60"/>
              <w:ind w:firstLine="24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C32CA"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Knowledge Transfer Workshop</w:t>
            </w:r>
          </w:p>
        </w:tc>
      </w:tr>
      <w:tr w:rsidR="008D12D9" w:rsidRPr="001D0783" w14:paraId="392B0756" w14:textId="77777777" w:rsidTr="00171E01">
        <w:trPr>
          <w:trHeight w:val="761"/>
        </w:trPr>
        <w:tc>
          <w:tcPr>
            <w:tcW w:w="1395" w:type="dxa"/>
          </w:tcPr>
          <w:p w14:paraId="00A1050C" w14:textId="77777777" w:rsidR="008D12D9" w:rsidRDefault="008D12D9" w:rsidP="00171E01">
            <w:pPr>
              <w:ind w:firstLine="0"/>
              <w:rPr>
                <w:i/>
                <w:iCs/>
                <w:color w:val="262626" w:themeColor="text1" w:themeTint="D9"/>
                <w:sz w:val="24"/>
                <w:szCs w:val="24"/>
              </w:rPr>
            </w:pPr>
            <w:r w:rsidRPr="00E62B21">
              <w:rPr>
                <w:i/>
                <w:iCs/>
                <w:color w:val="262626" w:themeColor="text1" w:themeTint="D9"/>
                <w:sz w:val="24"/>
                <w:szCs w:val="24"/>
              </w:rPr>
              <w:t>1</w:t>
            </w:r>
            <w:r>
              <w:rPr>
                <w:i/>
                <w:iCs/>
                <w:color w:val="262626" w:themeColor="text1" w:themeTint="D9"/>
                <w:sz w:val="24"/>
                <w:szCs w:val="24"/>
              </w:rPr>
              <w:t>3</w:t>
            </w:r>
            <w:r w:rsidRPr="00E62B21">
              <w:rPr>
                <w:i/>
                <w:iCs/>
                <w:color w:val="262626" w:themeColor="text1" w:themeTint="D9"/>
                <w:sz w:val="24"/>
                <w:szCs w:val="24"/>
              </w:rPr>
              <w:t>H</w:t>
            </w:r>
            <w:r>
              <w:rPr>
                <w:i/>
                <w:iCs/>
                <w:color w:val="262626" w:themeColor="text1" w:themeTint="D9"/>
                <w:sz w:val="24"/>
                <w:szCs w:val="24"/>
              </w:rPr>
              <w:t>2</w:t>
            </w:r>
            <w:r w:rsidRPr="00E62B21">
              <w:rPr>
                <w:i/>
                <w:iCs/>
                <w:color w:val="262626" w:themeColor="text1" w:themeTint="D9"/>
                <w:sz w:val="24"/>
                <w:szCs w:val="24"/>
              </w:rPr>
              <w:t>0</w:t>
            </w:r>
          </w:p>
          <w:p w14:paraId="3C4B5DE0" w14:textId="77777777" w:rsidR="008D12D9" w:rsidRPr="00E62B21" w:rsidRDefault="008D12D9" w:rsidP="00171E01">
            <w:pPr>
              <w:ind w:firstLine="0"/>
              <w:rPr>
                <w:i/>
                <w:iCs/>
                <w:color w:val="EE0000"/>
                <w:sz w:val="24"/>
                <w:szCs w:val="24"/>
              </w:rPr>
            </w:pPr>
          </w:p>
        </w:tc>
        <w:tc>
          <w:tcPr>
            <w:tcW w:w="7681" w:type="dxa"/>
          </w:tcPr>
          <w:p w14:paraId="325D1CEA" w14:textId="77777777" w:rsidR="008D12D9" w:rsidRPr="001C61ED" w:rsidRDefault="008D12D9" w:rsidP="00171E01">
            <w:pPr>
              <w:spacing w:line="240" w:lineRule="auto"/>
              <w:ind w:firstLine="0"/>
              <w:rPr>
                <w:i/>
                <w:iCs/>
                <w:color w:val="007F61"/>
                <w:sz w:val="24"/>
                <w:szCs w:val="24"/>
              </w:rPr>
            </w:pPr>
            <w:r w:rsidRPr="00370A88">
              <w:rPr>
                <w:i/>
                <w:iCs/>
                <w:color w:val="auto"/>
                <w:sz w:val="24"/>
                <w:szCs w:val="24"/>
              </w:rPr>
              <w:t>Miroslav Černík</w:t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 (TUL)</w:t>
            </w:r>
            <w:r w:rsidRPr="00370A88">
              <w:rPr>
                <w:i/>
                <w:iCs/>
                <w:color w:val="auto"/>
                <w:sz w:val="24"/>
                <w:szCs w:val="24"/>
              </w:rPr>
              <w:t xml:space="preserve"> –</w:t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B3076E">
              <w:rPr>
                <w:i/>
                <w:iCs/>
                <w:color w:val="007F61"/>
                <w:sz w:val="24"/>
                <w:szCs w:val="24"/>
              </w:rPr>
              <w:t>LIFEPOPWAT</w:t>
            </w:r>
            <w:r>
              <w:rPr>
                <w:i/>
                <w:iCs/>
                <w:color w:val="007F61"/>
                <w:sz w:val="24"/>
                <w:szCs w:val="24"/>
              </w:rPr>
              <w:t xml:space="preserve"> - </w:t>
            </w:r>
            <w:r w:rsidRPr="008F3C37">
              <w:rPr>
                <w:i/>
                <w:iCs/>
                <w:color w:val="007F61"/>
                <w:sz w:val="24"/>
                <w:szCs w:val="24"/>
              </w:rPr>
              <w:t>The maintenance-free</w:t>
            </w:r>
            <w:r>
              <w:rPr>
                <w:i/>
                <w:iCs/>
                <w:color w:val="007F61"/>
                <w:sz w:val="24"/>
                <w:szCs w:val="24"/>
              </w:rPr>
              <w:t xml:space="preserve"> </w:t>
            </w:r>
            <w:r w:rsidRPr="008F3C37">
              <w:rPr>
                <w:i/>
                <w:iCs/>
                <w:color w:val="007F61"/>
                <w:sz w:val="24"/>
                <w:szCs w:val="24"/>
              </w:rPr>
              <w:t>technology for</w:t>
            </w:r>
            <w:r>
              <w:rPr>
                <w:i/>
                <w:iCs/>
                <w:color w:val="007F61"/>
                <w:sz w:val="24"/>
                <w:szCs w:val="24"/>
              </w:rPr>
              <w:t xml:space="preserve"> </w:t>
            </w:r>
            <w:r w:rsidRPr="008F3C37">
              <w:rPr>
                <w:i/>
                <w:iCs/>
                <w:color w:val="007F61"/>
                <w:sz w:val="24"/>
                <w:szCs w:val="24"/>
              </w:rPr>
              <w:t>wastewater treatment,</w:t>
            </w:r>
            <w:r>
              <w:rPr>
                <w:i/>
                <w:iCs/>
                <w:color w:val="007F61"/>
                <w:sz w:val="24"/>
                <w:szCs w:val="24"/>
              </w:rPr>
              <w:t xml:space="preserve"> </w:t>
            </w:r>
            <w:r w:rsidRPr="008F3C37">
              <w:rPr>
                <w:i/>
                <w:iCs/>
                <w:color w:val="007F61"/>
                <w:sz w:val="24"/>
                <w:szCs w:val="24"/>
              </w:rPr>
              <w:t>replacing the classical</w:t>
            </w:r>
            <w:r>
              <w:rPr>
                <w:i/>
                <w:iCs/>
                <w:color w:val="007F61"/>
                <w:sz w:val="24"/>
                <w:szCs w:val="24"/>
              </w:rPr>
              <w:t xml:space="preserve"> </w:t>
            </w:r>
            <w:r w:rsidRPr="008F3C37">
              <w:rPr>
                <w:i/>
                <w:iCs/>
                <w:color w:val="007F61"/>
                <w:sz w:val="24"/>
                <w:szCs w:val="24"/>
              </w:rPr>
              <w:t>wastewater treatment</w:t>
            </w:r>
            <w:r>
              <w:rPr>
                <w:i/>
                <w:iCs/>
                <w:color w:val="007F61"/>
                <w:sz w:val="24"/>
                <w:szCs w:val="24"/>
              </w:rPr>
              <w:t xml:space="preserve"> </w:t>
            </w:r>
            <w:r w:rsidRPr="008F3C37">
              <w:rPr>
                <w:i/>
                <w:iCs/>
                <w:color w:val="007F61"/>
                <w:sz w:val="24"/>
                <w:szCs w:val="24"/>
              </w:rPr>
              <w:t>plant</w:t>
            </w:r>
          </w:p>
        </w:tc>
      </w:tr>
      <w:tr w:rsidR="008D12D9" w:rsidRPr="001D0783" w14:paraId="74045BDD" w14:textId="77777777" w:rsidTr="00171E01">
        <w:trPr>
          <w:trHeight w:val="761"/>
        </w:trPr>
        <w:tc>
          <w:tcPr>
            <w:tcW w:w="1395" w:type="dxa"/>
          </w:tcPr>
          <w:p w14:paraId="42C54F46" w14:textId="77777777" w:rsidR="008D12D9" w:rsidRDefault="008D12D9" w:rsidP="00171E01">
            <w:pPr>
              <w:ind w:firstLine="24"/>
              <w:rPr>
                <w:i/>
                <w:iCs/>
                <w:color w:val="262626" w:themeColor="text1" w:themeTint="D9"/>
                <w:sz w:val="24"/>
                <w:szCs w:val="24"/>
              </w:rPr>
            </w:pPr>
            <w:r>
              <w:rPr>
                <w:i/>
                <w:iCs/>
                <w:color w:val="262626" w:themeColor="text1" w:themeTint="D9"/>
                <w:sz w:val="24"/>
                <w:szCs w:val="24"/>
              </w:rPr>
              <w:t>13H50</w:t>
            </w:r>
          </w:p>
        </w:tc>
        <w:tc>
          <w:tcPr>
            <w:tcW w:w="7681" w:type="dxa"/>
          </w:tcPr>
          <w:p w14:paraId="267F12E3" w14:textId="77777777" w:rsidR="008D12D9" w:rsidRPr="001C61ED" w:rsidRDefault="008D12D9" w:rsidP="00171E01">
            <w:pPr>
              <w:spacing w:line="240" w:lineRule="auto"/>
              <w:ind w:firstLine="0"/>
              <w:rPr>
                <w:i/>
                <w:iCs/>
                <w:color w:val="007F61"/>
                <w:sz w:val="24"/>
                <w:szCs w:val="24"/>
              </w:rPr>
            </w:pPr>
            <w:r w:rsidRPr="002727B0">
              <w:rPr>
                <w:i/>
                <w:iCs/>
                <w:color w:val="auto"/>
                <w:sz w:val="24"/>
                <w:szCs w:val="24"/>
              </w:rPr>
              <w:t>Robert Szlęzak</w:t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 (ECN S.A.)</w:t>
            </w:r>
            <w:r w:rsidRPr="002727B0"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auto"/>
                <w:sz w:val="24"/>
                <w:szCs w:val="24"/>
              </w:rPr>
              <w:t xml:space="preserve">- </w:t>
            </w:r>
            <w:r w:rsidRPr="00B3076E">
              <w:rPr>
                <w:i/>
                <w:iCs/>
                <w:color w:val="007F61"/>
                <w:sz w:val="24"/>
                <w:szCs w:val="24"/>
              </w:rPr>
              <w:t>Energy Cluster Network</w:t>
            </w:r>
            <w:r w:rsidRPr="00BE0F41">
              <w:rPr>
                <w:i/>
                <w:iCs/>
                <w:color w:val="007F61"/>
                <w:sz w:val="24"/>
                <w:szCs w:val="24"/>
              </w:rPr>
              <w:t xml:space="preserve"> - cooperation model (local, middle voltage power distribution networks to connect local power sources and local consumers)</w:t>
            </w:r>
          </w:p>
        </w:tc>
      </w:tr>
      <w:tr w:rsidR="008D12D9" w:rsidRPr="001D0783" w14:paraId="04D55E45" w14:textId="77777777" w:rsidTr="00171E01">
        <w:tc>
          <w:tcPr>
            <w:tcW w:w="9076" w:type="dxa"/>
            <w:gridSpan w:val="2"/>
            <w:shd w:val="clear" w:color="auto" w:fill="007F61"/>
          </w:tcPr>
          <w:p w14:paraId="66451F79" w14:textId="77777777" w:rsidR="008D12D9" w:rsidRPr="006C32CA" w:rsidRDefault="008D12D9" w:rsidP="00171E01">
            <w:pPr>
              <w:spacing w:before="60" w:after="60"/>
              <w:ind w:firstLine="24"/>
              <w:jc w:val="center"/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6C32CA"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Don’t leave Warsaw without a Partner! – Brokerage Event</w:t>
            </w:r>
          </w:p>
        </w:tc>
      </w:tr>
      <w:tr w:rsidR="008D12D9" w:rsidRPr="001D0783" w14:paraId="05B32B0B" w14:textId="77777777" w:rsidTr="00171E01">
        <w:tc>
          <w:tcPr>
            <w:tcW w:w="1395" w:type="dxa"/>
          </w:tcPr>
          <w:p w14:paraId="088E3378" w14:textId="77777777" w:rsidR="008D12D9" w:rsidRPr="006C32CA" w:rsidRDefault="008D12D9" w:rsidP="00171E01">
            <w:pPr>
              <w:spacing w:before="60" w:after="240"/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t>14H</w:t>
            </w:r>
            <w:r>
              <w:rPr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7681" w:type="dxa"/>
          </w:tcPr>
          <w:p w14:paraId="52593120" w14:textId="77777777" w:rsidR="008D12D9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to </w:t>
            </w:r>
            <w:proofErr w:type="spellStart"/>
            <w:r>
              <w:rPr>
                <w:sz w:val="24"/>
                <w:szCs w:val="24"/>
              </w:rPr>
              <w:t>GreenStep</w:t>
            </w:r>
            <w:proofErr w:type="spellEnd"/>
            <w:r>
              <w:rPr>
                <w:sz w:val="24"/>
                <w:szCs w:val="24"/>
              </w:rPr>
              <w:t xml:space="preserve"> Matchmaking Platform</w:t>
            </w:r>
          </w:p>
          <w:p w14:paraId="42BE6ABF" w14:textId="77777777" w:rsidR="008D12D9" w:rsidRPr="001D0783" w:rsidRDefault="008D12D9" w:rsidP="00171E01">
            <w:pPr>
              <w:spacing w:before="60"/>
              <w:ind w:firstLine="24"/>
              <w:rPr>
                <w:i/>
                <w:iCs/>
                <w:color w:val="595959"/>
                <w:sz w:val="24"/>
                <w:szCs w:val="24"/>
              </w:rPr>
            </w:pPr>
            <w:proofErr w:type="spellStart"/>
            <w:r w:rsidRPr="001D0783">
              <w:rPr>
                <w:i/>
                <w:iCs/>
                <w:color w:val="595959"/>
                <w:sz w:val="24"/>
                <w:szCs w:val="24"/>
              </w:rPr>
              <w:t>Brimoresa</w:t>
            </w:r>
            <w:proofErr w:type="spellEnd"/>
            <w:r w:rsidRPr="001D0783">
              <w:rPr>
                <w:i/>
                <w:iCs/>
                <w:color w:val="595959"/>
                <w:sz w:val="24"/>
                <w:szCs w:val="24"/>
              </w:rPr>
              <w:t xml:space="preserve"> </w:t>
            </w:r>
            <w:proofErr w:type="spellStart"/>
            <w:r w:rsidRPr="001D0783">
              <w:rPr>
                <w:i/>
                <w:iCs/>
                <w:color w:val="595959"/>
                <w:sz w:val="24"/>
                <w:szCs w:val="24"/>
              </w:rPr>
              <w:t>Dhoro</w:t>
            </w:r>
            <w:proofErr w:type="spellEnd"/>
            <w:r>
              <w:rPr>
                <w:i/>
                <w:iCs/>
                <w:color w:val="595959"/>
                <w:sz w:val="24"/>
                <w:szCs w:val="24"/>
              </w:rPr>
              <w:t xml:space="preserve"> (</w:t>
            </w:r>
            <w:r w:rsidRPr="001D0783">
              <w:rPr>
                <w:i/>
                <w:iCs/>
                <w:color w:val="595959"/>
                <w:sz w:val="24"/>
                <w:szCs w:val="24"/>
              </w:rPr>
              <w:t>SPI</w:t>
            </w:r>
            <w:r>
              <w:rPr>
                <w:i/>
                <w:iCs/>
                <w:color w:val="595959"/>
                <w:sz w:val="24"/>
                <w:szCs w:val="24"/>
              </w:rPr>
              <w:t>)</w:t>
            </w:r>
            <w:r w:rsidRPr="001D0783">
              <w:rPr>
                <w:i/>
                <w:iCs/>
                <w:color w:val="595959"/>
                <w:sz w:val="24"/>
                <w:szCs w:val="24"/>
              </w:rPr>
              <w:t xml:space="preserve">  </w:t>
            </w:r>
          </w:p>
          <w:p w14:paraId="1E11FE3A" w14:textId="77777777" w:rsidR="008D12D9" w:rsidRDefault="008D12D9" w:rsidP="00171E01">
            <w:pPr>
              <w:spacing w:before="60"/>
              <w:ind w:firstLine="24"/>
              <w:rPr>
                <w:i/>
                <w:iCs/>
                <w:color w:val="595959"/>
                <w:sz w:val="24"/>
                <w:szCs w:val="24"/>
              </w:rPr>
            </w:pPr>
            <w:r w:rsidRPr="001D0783">
              <w:rPr>
                <w:i/>
                <w:iCs/>
                <w:color w:val="595959"/>
                <w:sz w:val="24"/>
                <w:szCs w:val="24"/>
              </w:rPr>
              <w:lastRenderedPageBreak/>
              <w:t>Waseem Haider</w:t>
            </w:r>
            <w:r>
              <w:rPr>
                <w:i/>
                <w:iCs/>
                <w:color w:val="595959"/>
                <w:sz w:val="24"/>
                <w:szCs w:val="24"/>
              </w:rPr>
              <w:t xml:space="preserve"> (</w:t>
            </w:r>
            <w:r w:rsidRPr="001D0783">
              <w:rPr>
                <w:i/>
                <w:iCs/>
                <w:color w:val="595959"/>
                <w:sz w:val="24"/>
                <w:szCs w:val="24"/>
              </w:rPr>
              <w:t>SPI IT</w:t>
            </w:r>
            <w:r>
              <w:rPr>
                <w:i/>
                <w:iCs/>
                <w:color w:val="595959"/>
                <w:sz w:val="24"/>
                <w:szCs w:val="24"/>
              </w:rPr>
              <w:t>)</w:t>
            </w:r>
          </w:p>
          <w:p w14:paraId="3352AC92" w14:textId="77777777" w:rsidR="008D12D9" w:rsidRPr="001C61ED" w:rsidRDefault="008D12D9" w:rsidP="00171E01">
            <w:pPr>
              <w:spacing w:before="60"/>
              <w:ind w:firstLine="24"/>
              <w:rPr>
                <w:i/>
                <w:iCs/>
                <w:color w:val="595959"/>
                <w:sz w:val="24"/>
                <w:szCs w:val="24"/>
              </w:rPr>
            </w:pPr>
            <w:r>
              <w:rPr>
                <w:i/>
                <w:iCs/>
                <w:color w:val="595959"/>
                <w:sz w:val="24"/>
                <w:szCs w:val="24"/>
              </w:rPr>
              <w:t xml:space="preserve">Elia </w:t>
            </w:r>
            <w:r w:rsidRPr="006A14C1">
              <w:rPr>
                <w:i/>
                <w:iCs/>
                <w:color w:val="595959"/>
                <w:sz w:val="24"/>
                <w:szCs w:val="24"/>
              </w:rPr>
              <w:t>Racamonde</w:t>
            </w:r>
            <w:r>
              <w:rPr>
                <w:i/>
                <w:iCs/>
                <w:color w:val="595959"/>
                <w:sz w:val="24"/>
                <w:szCs w:val="24"/>
              </w:rPr>
              <w:t xml:space="preserve"> (</w:t>
            </w:r>
            <w:proofErr w:type="spellStart"/>
            <w:r>
              <w:rPr>
                <w:i/>
                <w:iCs/>
                <w:color w:val="595959"/>
                <w:sz w:val="24"/>
                <w:szCs w:val="24"/>
              </w:rPr>
              <w:t>Tessere</w:t>
            </w:r>
            <w:proofErr w:type="spellEnd"/>
            <w:r>
              <w:rPr>
                <w:i/>
                <w:iCs/>
                <w:color w:val="595959"/>
                <w:sz w:val="24"/>
                <w:szCs w:val="24"/>
              </w:rPr>
              <w:t>)</w:t>
            </w:r>
          </w:p>
        </w:tc>
      </w:tr>
      <w:tr w:rsidR="008D12D9" w:rsidRPr="001D0783" w14:paraId="7F63B416" w14:textId="77777777" w:rsidTr="00171E01">
        <w:tc>
          <w:tcPr>
            <w:tcW w:w="1395" w:type="dxa"/>
          </w:tcPr>
          <w:p w14:paraId="4586FBD8" w14:textId="77777777" w:rsidR="008D12D9" w:rsidRPr="006C32CA" w:rsidRDefault="008D12D9" w:rsidP="00171E01">
            <w:pPr>
              <w:spacing w:before="60" w:after="240"/>
              <w:ind w:firstLine="24"/>
              <w:rPr>
                <w:i/>
                <w:iCs/>
                <w:sz w:val="24"/>
                <w:szCs w:val="24"/>
              </w:rPr>
            </w:pPr>
            <w:r w:rsidRPr="006C32CA">
              <w:rPr>
                <w:i/>
                <w:iCs/>
                <w:sz w:val="24"/>
                <w:szCs w:val="24"/>
              </w:rPr>
              <w:lastRenderedPageBreak/>
              <w:t>1</w:t>
            </w:r>
            <w:r>
              <w:rPr>
                <w:i/>
                <w:iCs/>
                <w:sz w:val="24"/>
                <w:szCs w:val="24"/>
              </w:rPr>
              <w:t>4</w:t>
            </w:r>
            <w:r w:rsidRPr="006C32CA">
              <w:rPr>
                <w:i/>
                <w:iCs/>
                <w:sz w:val="24"/>
                <w:szCs w:val="24"/>
              </w:rPr>
              <w:t>H</w:t>
            </w:r>
            <w:r>
              <w:rPr>
                <w:i/>
                <w:iCs/>
                <w:sz w:val="24"/>
                <w:szCs w:val="24"/>
              </w:rPr>
              <w:t>30</w:t>
            </w:r>
          </w:p>
        </w:tc>
        <w:tc>
          <w:tcPr>
            <w:tcW w:w="7681" w:type="dxa"/>
          </w:tcPr>
          <w:p w14:paraId="667865CF" w14:textId="77777777" w:rsidR="008D12D9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 w:rsidRPr="001D0783">
              <w:rPr>
                <w:sz w:val="24"/>
                <w:szCs w:val="24"/>
              </w:rPr>
              <w:t xml:space="preserve">Enhancing interregional collaboration in </w:t>
            </w:r>
            <w:r>
              <w:rPr>
                <w:sz w:val="24"/>
                <w:szCs w:val="24"/>
              </w:rPr>
              <w:t>innovation</w:t>
            </w:r>
          </w:p>
          <w:p w14:paraId="33E695F5" w14:textId="77777777" w:rsidR="008D12D9" w:rsidRDefault="008D12D9" w:rsidP="00171E01">
            <w:pPr>
              <w:spacing w:before="60"/>
              <w:ind w:firstLine="24"/>
              <w:rPr>
                <w:i/>
                <w:iCs/>
                <w:color w:val="595959"/>
                <w:sz w:val="24"/>
                <w:szCs w:val="24"/>
              </w:rPr>
            </w:pPr>
            <w:r w:rsidRPr="00941E47">
              <w:rPr>
                <w:i/>
                <w:iCs/>
                <w:color w:val="595959"/>
                <w:sz w:val="24"/>
                <w:szCs w:val="24"/>
              </w:rPr>
              <w:t xml:space="preserve">Glenn Ryall </w:t>
            </w:r>
            <w:r>
              <w:rPr>
                <w:i/>
                <w:iCs/>
                <w:color w:val="595959"/>
                <w:sz w:val="24"/>
                <w:szCs w:val="24"/>
              </w:rPr>
              <w:t>(</w:t>
            </w:r>
            <w:r w:rsidRPr="00941E47">
              <w:rPr>
                <w:i/>
                <w:iCs/>
                <w:color w:val="595959"/>
                <w:sz w:val="24"/>
                <w:szCs w:val="24"/>
              </w:rPr>
              <w:t>BNPT</w:t>
            </w:r>
            <w:r>
              <w:rPr>
                <w:i/>
                <w:iCs/>
                <w:color w:val="595959"/>
                <w:sz w:val="24"/>
                <w:szCs w:val="24"/>
              </w:rPr>
              <w:t>)</w:t>
            </w:r>
          </w:p>
          <w:p w14:paraId="3013B717" w14:textId="77777777" w:rsidR="008D12D9" w:rsidRPr="001C61ED" w:rsidRDefault="008D12D9" w:rsidP="00171E01">
            <w:pPr>
              <w:spacing w:before="60"/>
              <w:ind w:firstLine="24"/>
              <w:rPr>
                <w:i/>
                <w:iCs/>
                <w:color w:val="595959"/>
                <w:sz w:val="24"/>
                <w:szCs w:val="24"/>
              </w:rPr>
            </w:pPr>
            <w:r>
              <w:rPr>
                <w:i/>
                <w:iCs/>
                <w:color w:val="595959"/>
                <w:sz w:val="24"/>
                <w:szCs w:val="24"/>
              </w:rPr>
              <w:t xml:space="preserve">Elia </w:t>
            </w:r>
            <w:r w:rsidRPr="006A14C1">
              <w:rPr>
                <w:i/>
                <w:iCs/>
                <w:color w:val="595959"/>
                <w:sz w:val="24"/>
                <w:szCs w:val="24"/>
              </w:rPr>
              <w:t>Racamonde</w:t>
            </w:r>
            <w:r>
              <w:rPr>
                <w:i/>
                <w:iCs/>
                <w:color w:val="595959"/>
                <w:sz w:val="24"/>
                <w:szCs w:val="24"/>
              </w:rPr>
              <w:t xml:space="preserve"> (</w:t>
            </w:r>
            <w:proofErr w:type="spellStart"/>
            <w:r>
              <w:rPr>
                <w:i/>
                <w:iCs/>
                <w:color w:val="595959"/>
                <w:sz w:val="24"/>
                <w:szCs w:val="24"/>
              </w:rPr>
              <w:t>Tessere</w:t>
            </w:r>
            <w:proofErr w:type="spellEnd"/>
            <w:r>
              <w:rPr>
                <w:i/>
                <w:iCs/>
                <w:color w:val="595959"/>
                <w:sz w:val="24"/>
                <w:szCs w:val="24"/>
              </w:rPr>
              <w:t>)</w:t>
            </w:r>
          </w:p>
        </w:tc>
      </w:tr>
      <w:tr w:rsidR="008D12D9" w14:paraId="493EEF51" w14:textId="77777777" w:rsidTr="00171E01">
        <w:tc>
          <w:tcPr>
            <w:tcW w:w="1395" w:type="dxa"/>
          </w:tcPr>
          <w:p w14:paraId="2F009BD1" w14:textId="77777777" w:rsidR="008D12D9" w:rsidRPr="00E62B21" w:rsidRDefault="008D12D9" w:rsidP="00171E01">
            <w:pPr>
              <w:spacing w:before="60" w:after="240"/>
              <w:ind w:firstLine="24"/>
              <w:rPr>
                <w:i/>
                <w:iCs/>
                <w:sz w:val="24"/>
                <w:szCs w:val="24"/>
              </w:rPr>
            </w:pPr>
            <w:r w:rsidRPr="00E62B21">
              <w:rPr>
                <w:i/>
                <w:iCs/>
                <w:sz w:val="24"/>
                <w:szCs w:val="24"/>
              </w:rPr>
              <w:t>16H30</w:t>
            </w:r>
          </w:p>
        </w:tc>
        <w:tc>
          <w:tcPr>
            <w:tcW w:w="7681" w:type="dxa"/>
          </w:tcPr>
          <w:p w14:paraId="45666316" w14:textId="77777777" w:rsidR="008D12D9" w:rsidRPr="001D0783" w:rsidRDefault="008D12D9" w:rsidP="00171E01">
            <w:pPr>
              <w:spacing w:before="60"/>
              <w:ind w:firstLine="24"/>
              <w:rPr>
                <w:sz w:val="24"/>
                <w:szCs w:val="24"/>
              </w:rPr>
            </w:pPr>
            <w:r w:rsidRPr="001D0783">
              <w:rPr>
                <w:sz w:val="24"/>
                <w:szCs w:val="24"/>
              </w:rPr>
              <w:t>Wrap up of the day</w:t>
            </w:r>
          </w:p>
          <w:p w14:paraId="03F42BBF" w14:textId="77777777" w:rsidR="008D12D9" w:rsidRPr="001C61ED" w:rsidRDefault="008D12D9" w:rsidP="00171E01">
            <w:pPr>
              <w:ind w:firstLine="24"/>
              <w:jc w:val="left"/>
              <w:rPr>
                <w:i/>
                <w:iCs/>
                <w:color w:val="595959"/>
                <w:sz w:val="24"/>
                <w:szCs w:val="24"/>
              </w:rPr>
            </w:pPr>
            <w:r w:rsidRPr="003D7BF3">
              <w:rPr>
                <w:i/>
                <w:iCs/>
                <w:color w:val="595959"/>
                <w:sz w:val="24"/>
                <w:szCs w:val="24"/>
              </w:rPr>
              <w:t xml:space="preserve">Ewa Rekosz </w:t>
            </w:r>
            <w:r>
              <w:rPr>
                <w:i/>
                <w:iCs/>
                <w:color w:val="595959"/>
                <w:sz w:val="24"/>
                <w:szCs w:val="24"/>
              </w:rPr>
              <w:t>(</w:t>
            </w:r>
            <w:r w:rsidRPr="003D7BF3">
              <w:rPr>
                <w:i/>
                <w:iCs/>
                <w:color w:val="595959"/>
                <w:sz w:val="24"/>
                <w:szCs w:val="24"/>
              </w:rPr>
              <w:t>MCICT</w:t>
            </w:r>
            <w:r>
              <w:rPr>
                <w:i/>
                <w:iCs/>
                <w:color w:val="595959"/>
                <w:sz w:val="24"/>
                <w:szCs w:val="24"/>
              </w:rPr>
              <w:t>)</w:t>
            </w:r>
          </w:p>
        </w:tc>
      </w:tr>
    </w:tbl>
    <w:p w14:paraId="40FAB228" w14:textId="69CF501C" w:rsidR="007A6901" w:rsidRDefault="007A6901" w:rsidP="007A6901">
      <w:pPr>
        <w:spacing w:after="0" w:line="240" w:lineRule="auto"/>
        <w:ind w:firstLine="0"/>
        <w:jc w:val="center"/>
        <w:rPr>
          <w:b/>
          <w:bCs/>
          <w:i/>
          <w:iCs/>
          <w:color w:val="00B050"/>
          <w:sz w:val="36"/>
          <w:szCs w:val="36"/>
        </w:rPr>
      </w:pPr>
    </w:p>
    <w:p w14:paraId="1A37CA33" w14:textId="6954C5FD" w:rsidR="00FE069D" w:rsidRPr="008D12D9" w:rsidRDefault="00FE069D" w:rsidP="007A6901">
      <w:pPr>
        <w:spacing w:after="0" w:line="240" w:lineRule="auto"/>
        <w:ind w:firstLine="0"/>
        <w:jc w:val="center"/>
        <w:rPr>
          <w:b/>
          <w:bCs/>
          <w:i/>
          <w:iCs/>
          <w:color w:val="EE0000"/>
          <w:sz w:val="36"/>
          <w:szCs w:val="36"/>
        </w:rPr>
      </w:pPr>
      <w:hyperlink r:id="rId13" w:history="1">
        <w:r w:rsidRPr="008D12D9">
          <w:rPr>
            <w:rStyle w:val="Hipercze"/>
            <w:b/>
            <w:bCs/>
            <w:i/>
            <w:iCs/>
            <w:color w:val="EE0000"/>
            <w:sz w:val="36"/>
            <w:szCs w:val="36"/>
          </w:rPr>
          <w:t>REGISTER HERE</w:t>
        </w:r>
      </w:hyperlink>
    </w:p>
    <w:sectPr w:rsidR="00FE069D" w:rsidRPr="008D12D9">
      <w:headerReference w:type="default" r:id="rId14"/>
      <w:footerReference w:type="default" r:id="rId15"/>
      <w:pgSz w:w="11907" w:h="16839"/>
      <w:pgMar w:top="1701" w:right="1134" w:bottom="1418" w:left="1134" w:header="567" w:footer="2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98308" w14:textId="77777777" w:rsidR="00CA6DAF" w:rsidRDefault="00CA6DAF">
      <w:pPr>
        <w:spacing w:after="0" w:line="240" w:lineRule="auto"/>
      </w:pPr>
      <w:r>
        <w:separator/>
      </w:r>
    </w:p>
  </w:endnote>
  <w:endnote w:type="continuationSeparator" w:id="0">
    <w:p w14:paraId="3C0C3A0D" w14:textId="77777777" w:rsidR="00CA6DAF" w:rsidRDefault="00CA6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634EC877-C92C-4AE0-A979-268898E95682}"/>
    <w:embedBold r:id="rId2" w:fontKey="{7553EDB2-1185-4CA3-9D7F-E063D45F0B7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704CEAF-C862-40F5-9557-BAD0E67FBB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3B636D5-9FD0-4527-9694-2CDA7591DB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D74BB85-C2BA-4DD9-9022-A75DBDB664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A3965" w14:textId="77777777" w:rsidR="00E31B70" w:rsidRDefault="00000000">
    <w:r>
      <w:rPr>
        <w:noProof/>
      </w:rPr>
      <w:drawing>
        <wp:anchor distT="0" distB="0" distL="0" distR="0" simplePos="0" relativeHeight="251678720" behindDoc="1" locked="0" layoutInCell="1" hidden="0" allowOverlap="1" wp14:anchorId="5D0DDEE1" wp14:editId="782C509A">
          <wp:simplePos x="0" y="0"/>
          <wp:positionH relativeFrom="column">
            <wp:posOffset>-900429</wp:posOffset>
          </wp:positionH>
          <wp:positionV relativeFrom="paragraph">
            <wp:posOffset>-1269</wp:posOffset>
          </wp:positionV>
          <wp:extent cx="8323838" cy="960746"/>
          <wp:effectExtent l="0" t="0" r="0" b="0"/>
          <wp:wrapNone/>
          <wp:docPr id="160856607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t="92644"/>
                  <a:stretch>
                    <a:fillRect/>
                  </a:stretch>
                </pic:blipFill>
                <pic:spPr>
                  <a:xfrm>
                    <a:off x="0" y="0"/>
                    <a:ext cx="8323838" cy="9607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10277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675"/>
      <w:gridCol w:w="602"/>
    </w:tblGrid>
    <w:tr w:rsidR="00E31B70" w14:paraId="3B4534B0" w14:textId="77777777">
      <w:trPr>
        <w:trHeight w:val="716"/>
      </w:trPr>
      <w:tc>
        <w:tcPr>
          <w:tcW w:w="9675" w:type="dxa"/>
        </w:tcPr>
        <w:p w14:paraId="19E891FD" w14:textId="77777777" w:rsidR="00E31B70" w:rsidRDefault="00E31B70">
          <w:pPr>
            <w:spacing w:before="60" w:after="0"/>
            <w:rPr>
              <w:rFonts w:ascii="Calibri" w:eastAsia="Calibri" w:hAnsi="Calibri" w:cs="Calibri"/>
              <w:color w:val="0047BA"/>
            </w:rPr>
          </w:pPr>
        </w:p>
      </w:tc>
      <w:tc>
        <w:tcPr>
          <w:tcW w:w="602" w:type="dxa"/>
          <w:vAlign w:val="center"/>
        </w:tcPr>
        <w:p w14:paraId="0A355687" w14:textId="77777777" w:rsidR="00E31B7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60" w:after="0"/>
            <w:ind w:right="175" w:firstLine="0"/>
            <w:jc w:val="right"/>
            <w:rPr>
              <w:color w:val="0047BA"/>
              <w:sz w:val="16"/>
              <w:szCs w:val="16"/>
            </w:rPr>
          </w:pPr>
          <w:r>
            <w:rPr>
              <w:color w:val="007F61"/>
              <w:sz w:val="16"/>
              <w:szCs w:val="16"/>
            </w:rPr>
            <w:fldChar w:fldCharType="begin"/>
          </w:r>
          <w:r>
            <w:rPr>
              <w:color w:val="007F61"/>
              <w:sz w:val="16"/>
              <w:szCs w:val="16"/>
            </w:rPr>
            <w:instrText>PAGE</w:instrText>
          </w:r>
          <w:r>
            <w:rPr>
              <w:color w:val="007F61"/>
              <w:sz w:val="16"/>
              <w:szCs w:val="16"/>
            </w:rPr>
            <w:fldChar w:fldCharType="separate"/>
          </w:r>
          <w:r w:rsidR="00312CFA">
            <w:rPr>
              <w:noProof/>
              <w:color w:val="007F61"/>
              <w:sz w:val="16"/>
              <w:szCs w:val="16"/>
            </w:rPr>
            <w:t>1</w:t>
          </w:r>
          <w:r>
            <w:rPr>
              <w:color w:val="007F61"/>
              <w:sz w:val="16"/>
              <w:szCs w:val="16"/>
            </w:rPr>
            <w:fldChar w:fldCharType="end"/>
          </w:r>
        </w:p>
      </w:tc>
    </w:tr>
  </w:tbl>
  <w:p w14:paraId="69030DE4" w14:textId="77777777" w:rsidR="00E31B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10"/>
      </w:tabs>
      <w:ind w:firstLine="0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571D0F3E" wp14:editId="10DE9B90">
              <wp:simplePos x="0" y="0"/>
              <wp:positionH relativeFrom="column">
                <wp:posOffset>6815772</wp:posOffset>
              </wp:positionH>
              <wp:positionV relativeFrom="paragraph">
                <wp:posOffset>67892</wp:posOffset>
              </wp:positionV>
              <wp:extent cx="478155" cy="192405"/>
              <wp:effectExtent l="0" t="0" r="0" b="0"/>
              <wp:wrapNone/>
              <wp:docPr id="1608566057" name="Prostokąt 16085660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5111685" y="3688560"/>
                        <a:ext cx="46863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EDFC01" w14:textId="77777777" w:rsidR="00E31B70" w:rsidRDefault="00000000">
                          <w:pPr>
                            <w:ind w:right="12" w:firstLine="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D0D0D"/>
                            </w:rPr>
                            <w:t>PAGE    \* MERGEFORMAT20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1D0F3E" id="Prostokąt 1608566057" o:spid="_x0000_s1026" style="position:absolute;left:0;text-align:left;margin-left:536.65pt;margin-top:5.35pt;width:37.65pt;height:15.1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" filled="f" stroked="f">
              <v:textbox inset="0,0,0,0">
                <w:txbxContent>
                  <w:p w14:paraId="52EDFC01" w14:textId="77777777" w:rsidR="00E31B70" w:rsidRDefault="00000000">
                    <w:pPr>
                      <w:ind w:right="12" w:firstLine="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D0D0D"/>
                      </w:rPr>
                      <w:t>PAGE    \* MERGEFORMAT20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98092" w14:textId="77777777" w:rsidR="00CA6DAF" w:rsidRDefault="00CA6DAF">
      <w:pPr>
        <w:spacing w:after="0" w:line="240" w:lineRule="auto"/>
      </w:pPr>
      <w:r>
        <w:separator/>
      </w:r>
    </w:p>
  </w:footnote>
  <w:footnote w:type="continuationSeparator" w:id="0">
    <w:p w14:paraId="5CAF88AC" w14:textId="77777777" w:rsidR="00CA6DAF" w:rsidRDefault="00CA6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3AD0E" w14:textId="77777777" w:rsidR="00E31B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0"/>
        <w:tab w:val="left" w:pos="6525"/>
      </w:tabs>
      <w:ind w:firstLine="0"/>
      <w:rPr>
        <w:sz w:val="16"/>
        <w:szCs w:val="16"/>
      </w:rPr>
    </w:pPr>
    <w:r>
      <w:rPr>
        <w:sz w:val="16"/>
        <w:szCs w:val="16"/>
      </w:rPr>
      <w:tab/>
    </w:r>
    <w:r>
      <w:rPr>
        <w:noProof/>
      </w:rPr>
      <w:drawing>
        <wp:anchor distT="0" distB="0" distL="0" distR="0" simplePos="0" relativeHeight="251676672" behindDoc="1" locked="0" layoutInCell="1" hidden="0" allowOverlap="1" wp14:anchorId="3C221272" wp14:editId="022A63D4">
          <wp:simplePos x="0" y="0"/>
          <wp:positionH relativeFrom="column">
            <wp:posOffset>-285749</wp:posOffset>
          </wp:positionH>
          <wp:positionV relativeFrom="paragraph">
            <wp:posOffset>-228599</wp:posOffset>
          </wp:positionV>
          <wp:extent cx="1219200" cy="1219200"/>
          <wp:effectExtent l="0" t="0" r="0" b="0"/>
          <wp:wrapNone/>
          <wp:docPr id="160856607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7696" behindDoc="1" locked="0" layoutInCell="1" hidden="0" allowOverlap="1" wp14:anchorId="2F446946" wp14:editId="6E87712E">
          <wp:simplePos x="0" y="0"/>
          <wp:positionH relativeFrom="column">
            <wp:posOffset>3876675</wp:posOffset>
          </wp:positionH>
          <wp:positionV relativeFrom="paragraph">
            <wp:posOffset>38100</wp:posOffset>
          </wp:positionV>
          <wp:extent cx="2648227" cy="590550"/>
          <wp:effectExtent l="0" t="0" r="0" b="0"/>
          <wp:wrapNone/>
          <wp:docPr id="1608566071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8227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D2B6A5" w14:textId="77777777" w:rsidR="00E31B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0"/>
        <w:tab w:val="left" w:pos="6525"/>
      </w:tabs>
      <w:ind w:firstLine="0"/>
      <w:rPr>
        <w:sz w:val="16"/>
        <w:szCs w:val="16"/>
      </w:rPr>
    </w:pPr>
    <w:r>
      <w:rPr>
        <w:sz w:val="16"/>
        <w:szCs w:val="16"/>
      </w:rPr>
      <w:tab/>
    </w:r>
  </w:p>
  <w:p w14:paraId="53B5B97F" w14:textId="77777777" w:rsidR="00E31B70" w:rsidRDefault="00E31B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0"/>
        <w:tab w:val="left" w:pos="6525"/>
      </w:tabs>
      <w:ind w:firstLine="0"/>
      <w:rPr>
        <w:sz w:val="16"/>
        <w:szCs w:val="16"/>
      </w:rPr>
    </w:pPr>
  </w:p>
  <w:p w14:paraId="7D9A2A01" w14:textId="77777777" w:rsidR="00E31B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0"/>
        <w:tab w:val="left" w:pos="6525"/>
      </w:tabs>
      <w:ind w:firstLine="0"/>
      <w:rPr>
        <w:sz w:val="16"/>
        <w:szCs w:val="16"/>
      </w:rPr>
    </w:pPr>
    <w:r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12889"/>
    <w:multiLevelType w:val="multilevel"/>
    <w:tmpl w:val="93FC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12C71"/>
    <w:multiLevelType w:val="multilevel"/>
    <w:tmpl w:val="F836CD0C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52139983">
    <w:abstractNumId w:val="1"/>
  </w:num>
  <w:num w:numId="2" w16cid:durableId="19537786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567817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33263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38399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70185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75730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B70"/>
    <w:rsid w:val="0000677E"/>
    <w:rsid w:val="00022D8A"/>
    <w:rsid w:val="000B4656"/>
    <w:rsid w:val="000E714C"/>
    <w:rsid w:val="00105E35"/>
    <w:rsid w:val="0013320D"/>
    <w:rsid w:val="00157248"/>
    <w:rsid w:val="001648E7"/>
    <w:rsid w:val="001B3228"/>
    <w:rsid w:val="001D0783"/>
    <w:rsid w:val="002727B0"/>
    <w:rsid w:val="002A6CA9"/>
    <w:rsid w:val="002E602E"/>
    <w:rsid w:val="00312CFA"/>
    <w:rsid w:val="0031641F"/>
    <w:rsid w:val="00316686"/>
    <w:rsid w:val="00365534"/>
    <w:rsid w:val="00370A88"/>
    <w:rsid w:val="00384149"/>
    <w:rsid w:val="003C6B63"/>
    <w:rsid w:val="003D7BF3"/>
    <w:rsid w:val="00520315"/>
    <w:rsid w:val="00543054"/>
    <w:rsid w:val="006A14C1"/>
    <w:rsid w:val="006C0BCD"/>
    <w:rsid w:val="007A6901"/>
    <w:rsid w:val="007D36D3"/>
    <w:rsid w:val="00860361"/>
    <w:rsid w:val="008C47BA"/>
    <w:rsid w:val="008D12D9"/>
    <w:rsid w:val="008D5C4B"/>
    <w:rsid w:val="008F4840"/>
    <w:rsid w:val="009251E5"/>
    <w:rsid w:val="00941E47"/>
    <w:rsid w:val="00967FD8"/>
    <w:rsid w:val="009A3A8E"/>
    <w:rsid w:val="009E0D96"/>
    <w:rsid w:val="009F07B1"/>
    <w:rsid w:val="00A44243"/>
    <w:rsid w:val="00A7194B"/>
    <w:rsid w:val="00A831B7"/>
    <w:rsid w:val="00AD5F96"/>
    <w:rsid w:val="00B25BA8"/>
    <w:rsid w:val="00B56C4A"/>
    <w:rsid w:val="00B95D6D"/>
    <w:rsid w:val="00BD5DC3"/>
    <w:rsid w:val="00CA6DAF"/>
    <w:rsid w:val="00CB1BD0"/>
    <w:rsid w:val="00CC55F8"/>
    <w:rsid w:val="00CD4F74"/>
    <w:rsid w:val="00D6248E"/>
    <w:rsid w:val="00E31B70"/>
    <w:rsid w:val="00E576D8"/>
    <w:rsid w:val="00FE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E6B45"/>
  <w15:docId w15:val="{60F0D71B-41BD-405D-AF3E-91CA12185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8233E"/>
        <w:lang w:val="en-GB" w:eastAsia="en-GB" w:bidi="ar-SA"/>
      </w:rPr>
    </w:rPrDefault>
    <w:pPrDefault>
      <w:pPr>
        <w:spacing w:after="120" w:line="288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spacing w:before="240"/>
      <w:ind w:left="357" w:hanging="357"/>
      <w:jc w:val="left"/>
      <w:outlineLvl w:val="0"/>
    </w:pPr>
    <w:rPr>
      <w:rFonts w:ascii="Arial Narrow" w:eastAsia="Arial Narrow" w:hAnsi="Arial Narrow" w:cs="Arial Narrow"/>
      <w:b/>
      <w:bCs/>
      <w:smallCaps/>
      <w:color w:val="007F6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left="357" w:hanging="357"/>
      <w:outlineLvl w:val="1"/>
    </w:pPr>
    <w:rPr>
      <w:rFonts w:ascii="Arial Narrow" w:eastAsia="Arial Narrow" w:hAnsi="Arial Narrow" w:cs="Arial Narrow"/>
      <w:b/>
      <w:bCs/>
      <w:smallCaps/>
      <w:color w:val="007F6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ind w:left="357" w:hanging="357"/>
      <w:outlineLvl w:val="2"/>
    </w:pPr>
    <w:rPr>
      <w:rFonts w:ascii="Arial Narrow" w:eastAsia="Arial Narrow" w:hAnsi="Arial Narrow" w:cs="Arial Narrow"/>
      <w:b/>
      <w:bCs/>
      <w:smallCaps/>
      <w:color w:val="007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after="180"/>
      <w:ind w:left="357" w:hanging="357"/>
      <w:outlineLvl w:val="3"/>
    </w:pPr>
    <w:rPr>
      <w:rFonts w:ascii="Arial Narrow" w:eastAsia="Arial Narrow" w:hAnsi="Arial Narrow" w:cs="Arial Narrow"/>
      <w:b/>
      <w:bCs/>
      <w:color w:val="007F61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ind w:left="357" w:hanging="357"/>
      <w:outlineLvl w:val="4"/>
    </w:pPr>
    <w:rPr>
      <w:rFonts w:ascii="Arial Narrow" w:eastAsia="Arial Narrow" w:hAnsi="Arial Narrow" w:cs="Arial Narrow"/>
      <w:b/>
      <w:bCs/>
      <w:color w:val="007F61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line="240" w:lineRule="auto"/>
      <w:ind w:left="357" w:hanging="357"/>
      <w:jc w:val="left"/>
      <w:outlineLvl w:val="5"/>
    </w:pPr>
    <w:rPr>
      <w:rFonts w:ascii="Arial Narrow" w:eastAsia="Arial Narrow" w:hAnsi="Arial Narrow" w:cs="Arial Narrow"/>
      <w:b/>
      <w:bCs/>
      <w:color w:val="007F61"/>
      <w:sz w:val="22"/>
      <w:szCs w:val="22"/>
    </w:rPr>
  </w:style>
  <w:style w:type="paragraph" w:styleId="Nagwek7">
    <w:name w:val="heading 7"/>
    <w:basedOn w:val="Normalny"/>
    <w:next w:val="Normalny"/>
    <w:qFormat/>
    <w:rsid w:val="00A871A5"/>
    <w:pPr>
      <w:numPr>
        <w:ilvl w:val="6"/>
        <w:numId w:val="1"/>
      </w:numPr>
      <w:spacing w:line="240" w:lineRule="auto"/>
      <w:jc w:val="left"/>
      <w:outlineLvl w:val="6"/>
    </w:pPr>
    <w:rPr>
      <w:rFonts w:ascii="Arial Narrow" w:hAnsi="Arial Narrow"/>
      <w:b/>
      <w:noProof/>
      <w:color w:val="007F61"/>
      <w:sz w:val="22"/>
    </w:rPr>
  </w:style>
  <w:style w:type="paragraph" w:styleId="Nagwek8">
    <w:name w:val="heading 8"/>
    <w:basedOn w:val="Normalny"/>
    <w:next w:val="Normalny"/>
    <w:qFormat/>
    <w:rsid w:val="00A871A5"/>
    <w:pPr>
      <w:numPr>
        <w:ilvl w:val="7"/>
        <w:numId w:val="1"/>
      </w:numPr>
      <w:spacing w:line="240" w:lineRule="auto"/>
      <w:jc w:val="left"/>
      <w:outlineLvl w:val="7"/>
    </w:pPr>
    <w:rPr>
      <w:rFonts w:ascii="Arial Narrow" w:hAnsi="Arial Narrow"/>
      <w:b/>
      <w:noProof/>
      <w:color w:val="007F61"/>
      <w:sz w:val="22"/>
    </w:rPr>
  </w:style>
  <w:style w:type="paragraph" w:styleId="Nagwek9">
    <w:name w:val="heading 9"/>
    <w:basedOn w:val="Normalny"/>
    <w:next w:val="Normalny"/>
    <w:qFormat/>
    <w:rsid w:val="00A871A5"/>
    <w:pPr>
      <w:numPr>
        <w:ilvl w:val="8"/>
        <w:numId w:val="1"/>
      </w:numPr>
      <w:spacing w:line="240" w:lineRule="auto"/>
      <w:jc w:val="left"/>
      <w:outlineLvl w:val="8"/>
    </w:pPr>
    <w:rPr>
      <w:rFonts w:ascii="Arial Narrow" w:hAnsi="Arial Narrow"/>
      <w:b/>
      <w:noProof/>
      <w:color w:val="007F6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pPr>
      <w:jc w:val="center"/>
    </w:pPr>
    <w:rPr>
      <w:rFonts w:ascii="Arial Narrow" w:eastAsia="Arial Narrow" w:hAnsi="Arial Narrow" w:cs="Arial Narrow"/>
      <w:b/>
      <w:bCs/>
      <w:sz w:val="36"/>
      <w:szCs w:val="36"/>
    </w:rPr>
  </w:style>
  <w:style w:type="paragraph" w:styleId="Nagwek">
    <w:name w:val="header"/>
    <w:aliases w:val="encabezado"/>
    <w:basedOn w:val="Normalny"/>
    <w:link w:val="NagwekZnak"/>
    <w:uiPriority w:val="99"/>
    <w:rsid w:val="00A230C7"/>
    <w:pPr>
      <w:tabs>
        <w:tab w:val="center" w:pos="4252"/>
        <w:tab w:val="right" w:pos="8504"/>
      </w:tabs>
      <w:jc w:val="right"/>
    </w:pPr>
    <w:rPr>
      <w:sz w:val="16"/>
    </w:rPr>
  </w:style>
  <w:style w:type="paragraph" w:styleId="Stopka">
    <w:name w:val="footer"/>
    <w:aliases w:val="pie de página"/>
    <w:basedOn w:val="Normalny"/>
    <w:link w:val="StopkaZnak"/>
    <w:uiPriority w:val="99"/>
    <w:rsid w:val="00A230C7"/>
    <w:pPr>
      <w:tabs>
        <w:tab w:val="center" w:pos="4252"/>
        <w:tab w:val="right" w:pos="8504"/>
      </w:tabs>
    </w:pPr>
  </w:style>
  <w:style w:type="paragraph" w:styleId="Spistreci1">
    <w:name w:val="toc 1"/>
    <w:basedOn w:val="Normalny"/>
    <w:next w:val="Normalny"/>
    <w:autoRedefine/>
    <w:uiPriority w:val="39"/>
    <w:rsid w:val="00C02742"/>
    <w:pPr>
      <w:tabs>
        <w:tab w:val="left" w:pos="284"/>
        <w:tab w:val="left" w:pos="1100"/>
        <w:tab w:val="right" w:leader="dot" w:pos="9498"/>
      </w:tabs>
      <w:jc w:val="left"/>
    </w:pPr>
    <w:rPr>
      <w:rFonts w:ascii="Arial Narrow" w:hAnsi="Arial Narrow"/>
      <w:b/>
      <w:caps/>
      <w:sz w:val="22"/>
    </w:rPr>
  </w:style>
  <w:style w:type="paragraph" w:customStyle="1" w:styleId="Ttuloprincipal">
    <w:name w:val="Título principal"/>
    <w:basedOn w:val="Nagwek1"/>
    <w:rsid w:val="00A230C7"/>
    <w:pPr>
      <w:ind w:left="0" w:firstLine="0"/>
    </w:pPr>
    <w:rPr>
      <w:snapToGrid w:val="0"/>
    </w:rPr>
  </w:style>
  <w:style w:type="paragraph" w:styleId="Spistreci2">
    <w:name w:val="toc 2"/>
    <w:basedOn w:val="Normalny"/>
    <w:next w:val="Normalny"/>
    <w:autoRedefine/>
    <w:uiPriority w:val="39"/>
    <w:rsid w:val="00C02742"/>
    <w:pPr>
      <w:ind w:left="220"/>
    </w:pPr>
    <w:rPr>
      <w:rFonts w:ascii="Arial Narrow" w:hAnsi="Arial Narrow"/>
      <w:caps/>
    </w:rPr>
  </w:style>
  <w:style w:type="paragraph" w:styleId="Spistreci3">
    <w:name w:val="toc 3"/>
    <w:basedOn w:val="Normalny"/>
    <w:next w:val="Normalny"/>
    <w:autoRedefine/>
    <w:uiPriority w:val="39"/>
    <w:rsid w:val="00C02742"/>
    <w:pPr>
      <w:ind w:left="440"/>
    </w:pPr>
    <w:rPr>
      <w:rFonts w:ascii="Arial Narrow" w:hAnsi="Arial Narrow"/>
      <w:caps/>
    </w:rPr>
  </w:style>
  <w:style w:type="paragraph" w:styleId="Tekstpodstawowy">
    <w:name w:val="Body Text"/>
    <w:basedOn w:val="Normalny"/>
    <w:rsid w:val="00A230C7"/>
    <w:rPr>
      <w:sz w:val="24"/>
      <w:lang w:val="es-ES_tradnl"/>
    </w:rPr>
  </w:style>
  <w:style w:type="paragraph" w:styleId="Tekstpodstawowywcity3">
    <w:name w:val="Body Text Indent 3"/>
    <w:basedOn w:val="Normalny"/>
    <w:rsid w:val="00A230C7"/>
    <w:pPr>
      <w:ind w:left="426"/>
    </w:pPr>
  </w:style>
  <w:style w:type="paragraph" w:styleId="Tekstpodstawowywcity2">
    <w:name w:val="Body Text Indent 2"/>
    <w:basedOn w:val="Normalny"/>
    <w:rsid w:val="00A230C7"/>
    <w:pPr>
      <w:ind w:left="360"/>
    </w:pPr>
  </w:style>
  <w:style w:type="paragraph" w:styleId="Spistreci4">
    <w:name w:val="toc 4"/>
    <w:basedOn w:val="Normalny"/>
    <w:next w:val="Normalny"/>
    <w:autoRedefine/>
    <w:uiPriority w:val="39"/>
    <w:rsid w:val="00A230C7"/>
    <w:pPr>
      <w:ind w:left="660"/>
    </w:pPr>
  </w:style>
  <w:style w:type="paragraph" w:styleId="Spistreci5">
    <w:name w:val="toc 5"/>
    <w:basedOn w:val="Normalny"/>
    <w:next w:val="Normalny"/>
    <w:autoRedefine/>
    <w:uiPriority w:val="39"/>
    <w:rsid w:val="00A230C7"/>
    <w:pPr>
      <w:ind w:left="880"/>
    </w:pPr>
  </w:style>
  <w:style w:type="paragraph" w:styleId="Spistreci6">
    <w:name w:val="toc 6"/>
    <w:basedOn w:val="Normalny"/>
    <w:next w:val="Normalny"/>
    <w:autoRedefine/>
    <w:uiPriority w:val="39"/>
    <w:rsid w:val="00A230C7"/>
    <w:pPr>
      <w:ind w:left="1100"/>
    </w:pPr>
  </w:style>
  <w:style w:type="character" w:styleId="Numerstrony">
    <w:name w:val="page number"/>
    <w:basedOn w:val="Domylnaczcionkaakapitu"/>
    <w:rsid w:val="00A230C7"/>
  </w:style>
  <w:style w:type="paragraph" w:styleId="Spistreci7">
    <w:name w:val="toc 7"/>
    <w:basedOn w:val="Normalny"/>
    <w:next w:val="Normalny"/>
    <w:autoRedefine/>
    <w:uiPriority w:val="39"/>
    <w:rsid w:val="00A230C7"/>
    <w:pPr>
      <w:ind w:left="1320"/>
    </w:pPr>
  </w:style>
  <w:style w:type="paragraph" w:styleId="Spistreci8">
    <w:name w:val="toc 8"/>
    <w:basedOn w:val="Normalny"/>
    <w:next w:val="Normalny"/>
    <w:autoRedefine/>
    <w:uiPriority w:val="39"/>
    <w:rsid w:val="00A230C7"/>
    <w:pPr>
      <w:ind w:left="1540"/>
    </w:pPr>
  </w:style>
  <w:style w:type="paragraph" w:styleId="Spistreci9">
    <w:name w:val="toc 9"/>
    <w:basedOn w:val="Normalny"/>
    <w:next w:val="Normalny"/>
    <w:autoRedefine/>
    <w:uiPriority w:val="39"/>
    <w:rsid w:val="00A230C7"/>
    <w:pPr>
      <w:ind w:left="1760"/>
    </w:pPr>
  </w:style>
  <w:style w:type="paragraph" w:styleId="Tekstpodstawowywcity">
    <w:name w:val="Body Text Indent"/>
    <w:basedOn w:val="Normalny"/>
    <w:rsid w:val="00A230C7"/>
    <w:pPr>
      <w:tabs>
        <w:tab w:val="left" w:pos="567"/>
      </w:tabs>
    </w:pPr>
    <w:rPr>
      <w:lang w:val="es-ES_tradnl"/>
    </w:rPr>
  </w:style>
  <w:style w:type="character" w:styleId="Hipercze">
    <w:name w:val="Hyperlink"/>
    <w:basedOn w:val="Domylnaczcionkaakapitu"/>
    <w:uiPriority w:val="99"/>
    <w:rsid w:val="00A230C7"/>
    <w:rPr>
      <w:color w:val="0000FF"/>
      <w:u w:val="single"/>
    </w:rPr>
  </w:style>
  <w:style w:type="character" w:styleId="UyteHipercze">
    <w:name w:val="FollowedHyperlink"/>
    <w:basedOn w:val="Domylnaczcionkaakapitu"/>
    <w:rsid w:val="00A230C7"/>
    <w:rPr>
      <w:color w:val="800080"/>
      <w:u w:val="single"/>
    </w:rPr>
  </w:style>
  <w:style w:type="paragraph" w:styleId="Listapunktowana2">
    <w:name w:val="List Bullet 2"/>
    <w:basedOn w:val="Normalny"/>
    <w:autoRedefine/>
    <w:rsid w:val="00A230C7"/>
    <w:pPr>
      <w:numPr>
        <w:numId w:val="2"/>
      </w:numPr>
      <w:spacing w:line="240" w:lineRule="auto"/>
      <w:jc w:val="left"/>
    </w:pPr>
    <w:rPr>
      <w:rFonts w:ascii="Times New Roman" w:hAnsi="Times New Roman"/>
    </w:rPr>
  </w:style>
  <w:style w:type="paragraph" w:styleId="Listapunktowana3">
    <w:name w:val="List Bullet 3"/>
    <w:basedOn w:val="Normalny"/>
    <w:autoRedefine/>
    <w:rsid w:val="00A230C7"/>
    <w:pPr>
      <w:tabs>
        <w:tab w:val="num" w:pos="720"/>
        <w:tab w:val="num" w:pos="1080"/>
      </w:tabs>
      <w:spacing w:line="240" w:lineRule="auto"/>
      <w:ind w:left="1080" w:hanging="720"/>
      <w:jc w:val="left"/>
    </w:pPr>
    <w:rPr>
      <w:rFonts w:ascii="Times New Roman" w:hAnsi="Times New Roman"/>
    </w:rPr>
  </w:style>
  <w:style w:type="paragraph" w:styleId="Tekstpodstawowy2">
    <w:name w:val="Body Text 2"/>
    <w:basedOn w:val="Normalny"/>
    <w:rsid w:val="00A230C7"/>
    <w:rPr>
      <w:sz w:val="24"/>
      <w:lang w:val="es-ES_tradnl"/>
    </w:rPr>
  </w:style>
  <w:style w:type="paragraph" w:styleId="Mapadokumentu">
    <w:name w:val="Document Map"/>
    <w:basedOn w:val="Normalny"/>
    <w:semiHidden/>
    <w:rsid w:val="00A230C7"/>
    <w:pPr>
      <w:shd w:val="clear" w:color="auto" w:fill="000080"/>
    </w:pPr>
    <w:rPr>
      <w:rFonts w:ascii="Tahoma" w:hAnsi="Tahoma"/>
    </w:rPr>
  </w:style>
  <w:style w:type="paragraph" w:styleId="Tekstpodstawowy3">
    <w:name w:val="Body Text 3"/>
    <w:basedOn w:val="Normalny"/>
    <w:rsid w:val="00A230C7"/>
    <w:pPr>
      <w:jc w:val="left"/>
    </w:pPr>
  </w:style>
  <w:style w:type="paragraph" w:customStyle="1" w:styleId="Textosinformato1">
    <w:name w:val="Texto sin formato1"/>
    <w:basedOn w:val="Normalny"/>
    <w:rsid w:val="00A230C7"/>
    <w:pPr>
      <w:spacing w:line="240" w:lineRule="auto"/>
      <w:jc w:val="left"/>
    </w:pPr>
    <w:rPr>
      <w:rFonts w:ascii="Courier New" w:hAnsi="Courier New"/>
      <w:lang w:bidi="he-IL"/>
    </w:rPr>
  </w:style>
  <w:style w:type="paragraph" w:styleId="NormalnyWeb">
    <w:name w:val="Normal (Web)"/>
    <w:basedOn w:val="Normalny"/>
    <w:uiPriority w:val="99"/>
    <w:rsid w:val="00A230C7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font0">
    <w:name w:val="font0"/>
    <w:basedOn w:val="Normalny"/>
    <w:rsid w:val="00A230C7"/>
    <w:pPr>
      <w:spacing w:before="100" w:after="100" w:line="240" w:lineRule="auto"/>
      <w:jc w:val="left"/>
    </w:pPr>
  </w:style>
  <w:style w:type="character" w:customStyle="1" w:styleId="TytuZnak">
    <w:name w:val="Tytuł Znak"/>
    <w:basedOn w:val="Domylnaczcionkaakapitu"/>
    <w:link w:val="Tytu"/>
    <w:rsid w:val="008E0357"/>
    <w:rPr>
      <w:rFonts w:ascii="Arial Narrow" w:hAnsi="Arial Narrow"/>
      <w:b/>
      <w:color w:val="18233E"/>
      <w:sz w:val="36"/>
    </w:rPr>
  </w:style>
  <w:style w:type="paragraph" w:customStyle="1" w:styleId="Final">
    <w:name w:val="Final"/>
    <w:rsid w:val="00AF1DF6"/>
    <w:pPr>
      <w:widowControl w:val="0"/>
      <w:autoSpaceDE w:val="0"/>
      <w:autoSpaceDN w:val="0"/>
      <w:adjustRightInd w:val="0"/>
    </w:pPr>
    <w:rPr>
      <w:rFonts w:ascii="Arial Narrow" w:hAnsi="Arial Narrow"/>
      <w:sz w:val="24"/>
      <w:szCs w:val="24"/>
    </w:rPr>
  </w:style>
  <w:style w:type="character" w:styleId="Pogrubienie">
    <w:name w:val="Strong"/>
    <w:aliases w:val="negrita destacado"/>
    <w:uiPriority w:val="22"/>
    <w:qFormat/>
    <w:rsid w:val="00A871A5"/>
    <w:rPr>
      <w:rFonts w:ascii="Arial" w:hAnsi="Arial"/>
      <w:b/>
      <w:i w:val="0"/>
      <w:color w:val="007F61"/>
      <w:sz w:val="22"/>
    </w:rPr>
  </w:style>
  <w:style w:type="character" w:styleId="Tytuksiki">
    <w:name w:val="Book Title"/>
    <w:basedOn w:val="Domylnaczcionkaakapitu"/>
    <w:uiPriority w:val="33"/>
    <w:rsid w:val="00C57835"/>
    <w:rPr>
      <w:b/>
      <w:bCs/>
      <w:smallCaps/>
      <w:spacing w:val="5"/>
    </w:rPr>
  </w:style>
  <w:style w:type="character" w:customStyle="1" w:styleId="PodtytuZnak">
    <w:name w:val="Podtytuł Znak"/>
    <w:basedOn w:val="Domylnaczcionkaakapitu"/>
    <w:link w:val="Podtytu"/>
    <w:rsid w:val="00886059"/>
    <w:rPr>
      <w:rFonts w:ascii="Arial" w:eastAsia="Times New Roman" w:hAnsi="Arial" w:cs="Times New Roman"/>
      <w:b/>
      <w:sz w:val="28"/>
      <w:szCs w:val="24"/>
    </w:rPr>
  </w:style>
  <w:style w:type="character" w:customStyle="1" w:styleId="StopkaZnak">
    <w:name w:val="Stopka Znak"/>
    <w:aliases w:val="pie de página Znak"/>
    <w:basedOn w:val="Domylnaczcionkaakapitu"/>
    <w:link w:val="Stopka"/>
    <w:uiPriority w:val="99"/>
    <w:rsid w:val="00015F26"/>
    <w:rPr>
      <w:rFonts w:ascii="Arial" w:hAnsi="Arial"/>
    </w:rPr>
  </w:style>
  <w:style w:type="character" w:customStyle="1" w:styleId="NagwekZnak">
    <w:name w:val="Nagłówek Znak"/>
    <w:aliases w:val="encabezado Znak"/>
    <w:basedOn w:val="Domylnaczcionkaakapitu"/>
    <w:link w:val="Nagwek"/>
    <w:uiPriority w:val="99"/>
    <w:rsid w:val="00F22C1E"/>
    <w:rPr>
      <w:rFonts w:ascii="Arial" w:hAnsi="Arial"/>
      <w:sz w:val="16"/>
    </w:rPr>
  </w:style>
  <w:style w:type="paragraph" w:customStyle="1" w:styleId="CM3">
    <w:name w:val="CM3"/>
    <w:basedOn w:val="Normalny"/>
    <w:next w:val="Normalny"/>
    <w:uiPriority w:val="99"/>
    <w:rsid w:val="00595AAF"/>
    <w:pPr>
      <w:widowControl w:val="0"/>
      <w:autoSpaceDE w:val="0"/>
      <w:autoSpaceDN w:val="0"/>
      <w:adjustRightInd w:val="0"/>
      <w:spacing w:line="276" w:lineRule="atLeast"/>
      <w:jc w:val="left"/>
    </w:pPr>
    <w:rPr>
      <w:rFonts w:eastAsiaTheme="minorEastAsia"/>
      <w:sz w:val="24"/>
      <w:szCs w:val="24"/>
    </w:rPr>
  </w:style>
  <w:style w:type="paragraph" w:customStyle="1" w:styleId="CM39">
    <w:name w:val="CM39"/>
    <w:basedOn w:val="Normalny"/>
    <w:next w:val="Normalny"/>
    <w:uiPriority w:val="99"/>
    <w:rsid w:val="00595AAF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Theme="minorEastAsia"/>
      <w:sz w:val="24"/>
      <w:szCs w:val="24"/>
    </w:rPr>
  </w:style>
  <w:style w:type="paragraph" w:customStyle="1" w:styleId="CM41">
    <w:name w:val="CM41"/>
    <w:basedOn w:val="Normalny"/>
    <w:next w:val="Normalny"/>
    <w:uiPriority w:val="99"/>
    <w:rsid w:val="00595AAF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Theme="minorEastAsia"/>
      <w:sz w:val="24"/>
      <w:szCs w:val="24"/>
    </w:rPr>
  </w:style>
  <w:style w:type="paragraph" w:styleId="Akapitzlist">
    <w:name w:val="List Paragraph"/>
    <w:aliases w:val="Párrafo"/>
    <w:basedOn w:val="Normalny"/>
    <w:link w:val="AkapitzlistZnak"/>
    <w:uiPriority w:val="34"/>
    <w:qFormat/>
    <w:rsid w:val="00E8320C"/>
    <w:pPr>
      <w:spacing w:before="240" w:after="0"/>
      <w:ind w:firstLine="340"/>
    </w:pPr>
    <w:rPr>
      <w:rFonts w:ascii="Arial Narrow" w:hAnsi="Arial Narrow"/>
      <w:color w:val="404040" w:themeColor="text1" w:themeTint="BF"/>
      <w:sz w:val="22"/>
    </w:rPr>
  </w:style>
  <w:style w:type="paragraph" w:customStyle="1" w:styleId="Default">
    <w:name w:val="Default"/>
    <w:rsid w:val="00F5124D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F5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5124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A871A5"/>
    <w:rPr>
      <w:rFonts w:ascii="Arial Narrow" w:hAnsi="Arial Narrow"/>
      <w:b/>
      <w:caps/>
      <w:color w:val="007F61"/>
      <w:kern w:val="28"/>
      <w:sz w:val="28"/>
      <w:lang w:val="es-ES_tradnl"/>
    </w:rPr>
  </w:style>
  <w:style w:type="paragraph" w:customStyle="1" w:styleId="CM50">
    <w:name w:val="CM50"/>
    <w:basedOn w:val="Default"/>
    <w:next w:val="Default"/>
    <w:uiPriority w:val="99"/>
    <w:rsid w:val="00602CBF"/>
    <w:rPr>
      <w:color w:val="auto"/>
    </w:rPr>
  </w:style>
  <w:style w:type="paragraph" w:customStyle="1" w:styleId="CM53">
    <w:name w:val="CM53"/>
    <w:basedOn w:val="Default"/>
    <w:next w:val="Default"/>
    <w:uiPriority w:val="99"/>
    <w:rsid w:val="00602CBF"/>
    <w:rPr>
      <w:color w:val="auto"/>
    </w:rPr>
  </w:style>
  <w:style w:type="paragraph" w:customStyle="1" w:styleId="CM56">
    <w:name w:val="CM56"/>
    <w:basedOn w:val="Default"/>
    <w:next w:val="Default"/>
    <w:uiPriority w:val="99"/>
    <w:rsid w:val="00602CBF"/>
    <w:rPr>
      <w:color w:val="auto"/>
    </w:rPr>
  </w:style>
  <w:style w:type="paragraph" w:customStyle="1" w:styleId="CM62">
    <w:name w:val="CM62"/>
    <w:basedOn w:val="Default"/>
    <w:next w:val="Default"/>
    <w:uiPriority w:val="99"/>
    <w:rsid w:val="00602CBF"/>
    <w:rPr>
      <w:color w:val="auto"/>
    </w:rPr>
  </w:style>
  <w:style w:type="paragraph" w:customStyle="1" w:styleId="CM52">
    <w:name w:val="CM52"/>
    <w:basedOn w:val="Default"/>
    <w:next w:val="Default"/>
    <w:uiPriority w:val="99"/>
    <w:rsid w:val="00027815"/>
    <w:rPr>
      <w:color w:val="auto"/>
    </w:rPr>
  </w:style>
  <w:style w:type="paragraph" w:customStyle="1" w:styleId="CM5">
    <w:name w:val="CM5"/>
    <w:basedOn w:val="Default"/>
    <w:next w:val="Default"/>
    <w:uiPriority w:val="99"/>
    <w:rsid w:val="00027815"/>
    <w:pPr>
      <w:spacing w:line="231" w:lineRule="atLeast"/>
    </w:pPr>
    <w:rPr>
      <w:color w:val="auto"/>
    </w:rPr>
  </w:style>
  <w:style w:type="table" w:styleId="Tabela-Siatka">
    <w:name w:val="Table Grid"/>
    <w:basedOn w:val="Standardowy"/>
    <w:uiPriority w:val="39"/>
    <w:rsid w:val="007F5D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umerwiersza">
    <w:name w:val="line number"/>
    <w:basedOn w:val="Domylnaczcionkaakapitu"/>
    <w:rsid w:val="00D6663F"/>
  </w:style>
  <w:style w:type="character" w:customStyle="1" w:styleId="Nagwek2Znak">
    <w:name w:val="Nagłówek 2 Znak"/>
    <w:basedOn w:val="Domylnaczcionkaakapitu"/>
    <w:link w:val="Nagwek2"/>
    <w:rsid w:val="00A871A5"/>
    <w:rPr>
      <w:rFonts w:ascii="Arial Narrow" w:hAnsi="Arial Narrow"/>
      <w:b/>
      <w:caps/>
      <w:color w:val="007F61"/>
      <w:sz w:val="26"/>
    </w:rPr>
  </w:style>
  <w:style w:type="paragraph" w:customStyle="1" w:styleId="Listasinnumerar">
    <w:name w:val="Lista sin numerar"/>
    <w:basedOn w:val="Akapitzlist"/>
    <w:link w:val="ListasinnumerarCar"/>
    <w:qFormat/>
    <w:rsid w:val="00CA39F2"/>
    <w:pPr>
      <w:tabs>
        <w:tab w:val="num" w:pos="720"/>
      </w:tabs>
      <w:spacing w:before="120"/>
      <w:ind w:left="720" w:hanging="720"/>
    </w:pPr>
    <w:rPr>
      <w:rFonts w:ascii="Arial" w:hAnsi="Arial"/>
      <w:color w:val="18233E"/>
      <w:sz w:val="20"/>
    </w:rPr>
  </w:style>
  <w:style w:type="paragraph" w:customStyle="1" w:styleId="ListaNumerada">
    <w:name w:val="Lista Numerada"/>
    <w:basedOn w:val="Akapitzlist"/>
    <w:link w:val="ListaNumeradaCar"/>
    <w:qFormat/>
    <w:rsid w:val="00CA39F2"/>
    <w:pPr>
      <w:tabs>
        <w:tab w:val="num" w:pos="720"/>
      </w:tabs>
      <w:spacing w:before="120" w:after="120"/>
      <w:ind w:left="720" w:hanging="720"/>
    </w:pPr>
    <w:rPr>
      <w:rFonts w:ascii="Arial" w:hAnsi="Arial"/>
      <w:color w:val="18233E"/>
      <w:sz w:val="20"/>
    </w:rPr>
  </w:style>
  <w:style w:type="character" w:customStyle="1" w:styleId="AkapitzlistZnak">
    <w:name w:val="Akapit z listą Znak"/>
    <w:aliases w:val="Párrafo Znak"/>
    <w:basedOn w:val="Domylnaczcionkaakapitu"/>
    <w:link w:val="Akapitzlist"/>
    <w:uiPriority w:val="34"/>
    <w:rsid w:val="00E8320C"/>
    <w:rPr>
      <w:rFonts w:ascii="Arial Narrow" w:hAnsi="Arial Narrow"/>
      <w:color w:val="404040" w:themeColor="text1" w:themeTint="BF"/>
      <w:sz w:val="22"/>
    </w:rPr>
  </w:style>
  <w:style w:type="character" w:customStyle="1" w:styleId="ListasinnumerarCar">
    <w:name w:val="Lista sin numerar Car"/>
    <w:basedOn w:val="AkapitzlistZnak"/>
    <w:link w:val="Listasinnumerar"/>
    <w:rsid w:val="00CA39F2"/>
    <w:rPr>
      <w:rFonts w:ascii="Arial Narrow" w:hAnsi="Arial Narrow"/>
      <w:color w:val="404040" w:themeColor="text1" w:themeTint="BF"/>
      <w:sz w:val="22"/>
    </w:rPr>
  </w:style>
  <w:style w:type="character" w:customStyle="1" w:styleId="ListaNumeradaCar">
    <w:name w:val="Lista Numerada Car"/>
    <w:basedOn w:val="AkapitzlistZnak"/>
    <w:link w:val="ListaNumerada"/>
    <w:rsid w:val="00CA39F2"/>
    <w:rPr>
      <w:rFonts w:ascii="Arial Narrow" w:hAnsi="Arial Narrow"/>
      <w:color w:val="404040" w:themeColor="text1" w:themeTint="BF"/>
      <w:sz w:val="22"/>
    </w:rPr>
  </w:style>
  <w:style w:type="paragraph" w:customStyle="1" w:styleId="Piedefoto">
    <w:name w:val="Pie de foto"/>
    <w:basedOn w:val="Normalny"/>
    <w:link w:val="PiedefotoCar"/>
    <w:rsid w:val="00AC7B20"/>
    <w:pPr>
      <w:tabs>
        <w:tab w:val="left" w:pos="0"/>
      </w:tabs>
      <w:ind w:firstLine="0"/>
      <w:jc w:val="center"/>
    </w:pPr>
    <w:rPr>
      <w:i/>
      <w:color w:val="001E41"/>
      <w:sz w:val="16"/>
      <w:szCs w:val="16"/>
    </w:rPr>
  </w:style>
  <w:style w:type="character" w:styleId="Uwydatnienie">
    <w:name w:val="Emphasis"/>
    <w:basedOn w:val="Domylnaczcionkaakapitu"/>
    <w:uiPriority w:val="1"/>
    <w:qFormat/>
    <w:rsid w:val="004D69C6"/>
    <w:rPr>
      <w:i/>
      <w:iCs/>
    </w:rPr>
  </w:style>
  <w:style w:type="character" w:customStyle="1" w:styleId="PiedefotoCar">
    <w:name w:val="Pie de foto Car"/>
    <w:basedOn w:val="Domylnaczcionkaakapitu"/>
    <w:link w:val="Piedefoto"/>
    <w:rsid w:val="00AC7B20"/>
    <w:rPr>
      <w:rFonts w:ascii="Arial" w:hAnsi="Arial"/>
      <w:i/>
      <w:color w:val="001E41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A871A5"/>
    <w:rPr>
      <w:rFonts w:ascii="Arial Narrow" w:hAnsi="Arial Narrow"/>
      <w:b/>
      <w:caps/>
      <w:color w:val="007F61"/>
      <w:sz w:val="24"/>
      <w:lang w:val="es-ES_tradnl"/>
    </w:rPr>
  </w:style>
  <w:style w:type="character" w:customStyle="1" w:styleId="st">
    <w:name w:val="st"/>
    <w:basedOn w:val="Domylnaczcionkaakapitu"/>
    <w:rsid w:val="00070514"/>
  </w:style>
  <w:style w:type="character" w:styleId="Wyrnieniedelikatne">
    <w:name w:val="Subtle Emphasis"/>
    <w:basedOn w:val="Domylnaczcionkaakapitu"/>
    <w:uiPriority w:val="19"/>
    <w:qFormat/>
    <w:rsid w:val="00070514"/>
    <w:rPr>
      <w:rFonts w:asciiTheme="minorHAnsi" w:hAnsiTheme="minorHAnsi"/>
      <w:i w:val="0"/>
      <w:iCs/>
      <w:color w:val="auto"/>
      <w:sz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B3060"/>
    <w:pPr>
      <w:keepLines/>
      <w:spacing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styleId="Tekstzastpczy">
    <w:name w:val="Placeholder Text"/>
    <w:basedOn w:val="Domylnaczcionkaakapitu"/>
    <w:uiPriority w:val="99"/>
    <w:semiHidden/>
    <w:rsid w:val="00581C79"/>
    <w:rPr>
      <w:color w:val="808080"/>
    </w:rPr>
  </w:style>
  <w:style w:type="paragraph" w:styleId="Legenda">
    <w:name w:val="caption"/>
    <w:basedOn w:val="Normalny"/>
    <w:next w:val="Normalny"/>
    <w:uiPriority w:val="1"/>
    <w:unhideWhenUsed/>
    <w:qFormat/>
    <w:rsid w:val="002C435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Listanumerowana3">
    <w:name w:val="List Number 3"/>
    <w:basedOn w:val="Normalny"/>
    <w:semiHidden/>
    <w:unhideWhenUsed/>
    <w:rsid w:val="000F59B8"/>
    <w:pPr>
      <w:tabs>
        <w:tab w:val="num" w:pos="720"/>
      </w:tabs>
      <w:ind w:left="720" w:hanging="720"/>
      <w:contextualSpacing/>
    </w:pPr>
  </w:style>
  <w:style w:type="paragraph" w:styleId="Spisilustracji">
    <w:name w:val="table of figures"/>
    <w:basedOn w:val="Normalny"/>
    <w:next w:val="Normalny"/>
    <w:uiPriority w:val="99"/>
    <w:unhideWhenUsed/>
    <w:rsid w:val="00A47663"/>
    <w:pPr>
      <w:spacing w:after="0"/>
    </w:pPr>
  </w:style>
  <w:style w:type="character" w:customStyle="1" w:styleId="Nagwek5Znak">
    <w:name w:val="Nagłówek 5 Znak"/>
    <w:basedOn w:val="Domylnaczcionkaakapitu"/>
    <w:link w:val="Nagwek5"/>
    <w:rsid w:val="00A871A5"/>
    <w:rPr>
      <w:rFonts w:ascii="Arial Narrow" w:hAnsi="Arial Narrow"/>
      <w:b/>
      <w:color w:val="007F61"/>
      <w:sz w:val="22"/>
    </w:rPr>
  </w:style>
  <w:style w:type="paragraph" w:styleId="Bezodstpw">
    <w:name w:val="No Spacing"/>
    <w:link w:val="BezodstpwZnak"/>
    <w:uiPriority w:val="1"/>
    <w:qFormat/>
    <w:rsid w:val="007E7E0A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7E7E0A"/>
    <w:rPr>
      <w:rFonts w:asciiTheme="minorHAnsi" w:eastAsiaTheme="minorEastAsia" w:hAnsiTheme="minorHAnsi" w:cstheme="minorBidi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305B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65094C"/>
  </w:style>
  <w:style w:type="paragraph" w:styleId="Podtytu">
    <w:name w:val="Subtitle"/>
    <w:basedOn w:val="Normalny"/>
    <w:next w:val="Normalny"/>
    <w:link w:val="PodtytuZnak"/>
    <w:uiPriority w:val="11"/>
    <w:qFormat/>
    <w:pPr>
      <w:spacing w:after="60"/>
      <w:jc w:val="left"/>
    </w:pPr>
    <w:rPr>
      <w:b/>
      <w:bCs/>
      <w:sz w:val="28"/>
      <w:szCs w:val="28"/>
    </w:rPr>
  </w:style>
  <w:style w:type="table" w:customStyle="1" w:styleId="a">
    <w:basedOn w:val="Standardowy"/>
    <w:tblPr>
      <w:tblStyleRowBandSize w:val="1"/>
      <w:tblStyleColBandSize w:val="1"/>
    </w:tblPr>
  </w:style>
  <w:style w:type="table" w:customStyle="1" w:styleId="a0">
    <w:basedOn w:val="Standardowy"/>
    <w:tblPr>
      <w:tblStyleRowBandSize w:val="1"/>
      <w:tblStyleColBandSize w:val="1"/>
    </w:tblPr>
  </w:style>
  <w:style w:type="table" w:customStyle="1" w:styleId="a1">
    <w:basedOn w:val="Standardowy"/>
    <w:tblPr>
      <w:tblStyleRowBandSize w:val="1"/>
      <w:tblStyleColBandSize w:val="1"/>
    </w:tblPr>
  </w:style>
  <w:style w:type="table" w:customStyle="1" w:styleId="a2">
    <w:basedOn w:val="Standardowy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.pw.edu.pl/info/affiliation/WEITI-35347b89-6944-4413-83c0-85acc4b2e2d4?ps=20&amp;tab=&amp;title=Warsaw+University+of+Technology&amp;lang=en&amp;pn=1&amp;cid=459532" TargetMode="External"/><Relationship Id="rId13" Type="http://schemas.openxmlformats.org/officeDocument/2006/relationships/hyperlink" Target="https://forms.gle/TMSL68yz2QEoZNTG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app.goo.gl/14XGMxWqGVd6eaVx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aps.app.goo.gl/5RQPqxakUxY7FQmF7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6KigPzSd+6u0kiYxSu1KGveeQQ==">CgMxLjA4AHIhMThFaTh2YXpWdUFEcjZiTVVXM3dQWlRxQmU1YXp1c0h5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SOFÍA QUINTANA SANJUÁN</dc:creator>
  <cp:lastModifiedBy>Ewa Rekosz</cp:lastModifiedBy>
  <cp:revision>3</cp:revision>
  <dcterms:created xsi:type="dcterms:W3CDTF">2026-05-20T10:07:00Z</dcterms:created>
  <dcterms:modified xsi:type="dcterms:W3CDTF">2026-05-20T11:10:00Z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c62a7268cfcfe796c829ed3bb347975b36b30954ae4364e72a39c2d19b7351aa</vt:lpwstr>
  </property>
  <property fmtid="{D5CDD505-2E9C-101B-9397-08002B2CF9AE}" pid="3" name="ContentTypeId">
    <vt:lpwstr>0x01010082DE09422041334B8E2104D5A23FF007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